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E9499" w14:textId="77777777" w:rsidR="00FC0132" w:rsidRPr="00DB300C" w:rsidRDefault="00FC0132" w:rsidP="005B5482">
      <w:pPr>
        <w:pStyle w:val="Bodytext20"/>
        <w:shd w:val="clear" w:color="auto" w:fill="auto"/>
        <w:spacing w:line="276" w:lineRule="auto"/>
        <w:ind w:left="5940"/>
        <w:jc w:val="left"/>
        <w:rPr>
          <w:sz w:val="24"/>
          <w:szCs w:val="24"/>
        </w:rPr>
      </w:pPr>
      <w:r w:rsidRPr="00DB300C">
        <w:rPr>
          <w:sz w:val="24"/>
          <w:szCs w:val="24"/>
        </w:rPr>
        <w:t xml:space="preserve">Załącznik do uchwały </w:t>
      </w:r>
    </w:p>
    <w:p w14:paraId="24676E21" w14:textId="42AC0A9D" w:rsidR="00FC0132" w:rsidRPr="00DB300C" w:rsidRDefault="00FC0132" w:rsidP="005B5482">
      <w:pPr>
        <w:pStyle w:val="Bodytext20"/>
        <w:shd w:val="clear" w:color="auto" w:fill="auto"/>
        <w:spacing w:after="550" w:line="276" w:lineRule="auto"/>
        <w:ind w:left="5940"/>
        <w:jc w:val="left"/>
        <w:rPr>
          <w:sz w:val="24"/>
          <w:szCs w:val="24"/>
        </w:rPr>
      </w:pPr>
      <w:r w:rsidRPr="00DB300C">
        <w:rPr>
          <w:sz w:val="24"/>
          <w:szCs w:val="24"/>
        </w:rPr>
        <w:t xml:space="preserve">Rady Gminy Wieliszew </w:t>
      </w:r>
      <w:r w:rsidR="00BE311A" w:rsidRPr="00DB300C">
        <w:rPr>
          <w:sz w:val="24"/>
          <w:szCs w:val="24"/>
        </w:rPr>
        <w:br/>
        <w:t xml:space="preserve">nr </w:t>
      </w:r>
      <w:r w:rsidR="001F220C">
        <w:rPr>
          <w:sz w:val="24"/>
          <w:szCs w:val="24"/>
        </w:rPr>
        <w:t>/</w:t>
      </w:r>
      <w:r w:rsidR="001C680F">
        <w:rPr>
          <w:sz w:val="24"/>
          <w:szCs w:val="24"/>
        </w:rPr>
        <w:t xml:space="preserve">454 </w:t>
      </w:r>
      <w:r w:rsidRPr="00DB300C">
        <w:rPr>
          <w:sz w:val="24"/>
          <w:szCs w:val="24"/>
        </w:rPr>
        <w:t>z dnia</w:t>
      </w:r>
      <w:r w:rsidR="001F220C">
        <w:rPr>
          <w:sz w:val="24"/>
          <w:szCs w:val="24"/>
        </w:rPr>
        <w:t xml:space="preserve"> </w:t>
      </w:r>
      <w:r w:rsidR="001C680F">
        <w:rPr>
          <w:sz w:val="24"/>
          <w:szCs w:val="24"/>
        </w:rPr>
        <w:t>14 czerwca 2022</w:t>
      </w:r>
      <w:bookmarkStart w:id="0" w:name="_GoBack"/>
      <w:bookmarkEnd w:id="0"/>
    </w:p>
    <w:p w14:paraId="2EF89DFA" w14:textId="77777777" w:rsidR="00FC0132" w:rsidRPr="00DB300C" w:rsidRDefault="00FC0132" w:rsidP="005B5482">
      <w:pPr>
        <w:pStyle w:val="Bodytext20"/>
        <w:shd w:val="clear" w:color="auto" w:fill="auto"/>
        <w:spacing w:line="276" w:lineRule="auto"/>
        <w:ind w:left="3720"/>
        <w:jc w:val="left"/>
        <w:rPr>
          <w:sz w:val="24"/>
          <w:szCs w:val="24"/>
        </w:rPr>
      </w:pPr>
      <w:r w:rsidRPr="00DB300C">
        <w:rPr>
          <w:rStyle w:val="Bodytext2Spacing2pt"/>
          <w:b/>
          <w:bCs/>
          <w:color w:val="auto"/>
        </w:rPr>
        <w:t>REGULAMIN</w:t>
      </w:r>
    </w:p>
    <w:p w14:paraId="12D14193" w14:textId="77777777" w:rsidR="00FC0132" w:rsidRPr="00DB300C" w:rsidRDefault="00FC0132" w:rsidP="005B5482">
      <w:pPr>
        <w:pStyle w:val="Bodytext20"/>
        <w:shd w:val="clear" w:color="auto" w:fill="auto"/>
        <w:spacing w:after="240" w:line="276" w:lineRule="auto"/>
        <w:jc w:val="center"/>
        <w:rPr>
          <w:sz w:val="24"/>
          <w:szCs w:val="24"/>
        </w:rPr>
      </w:pPr>
      <w:r w:rsidRPr="00DB300C">
        <w:rPr>
          <w:sz w:val="24"/>
          <w:szCs w:val="24"/>
        </w:rPr>
        <w:t>udzielania dotacji na dofinansowanie kosztów wymiany źródeł ciepła centralnego ogrzewania w ramach poprawy jakości powietrza na terenie Gminy Wieliszew</w:t>
      </w:r>
    </w:p>
    <w:p w14:paraId="00CD53A6" w14:textId="77777777" w:rsidR="00FC0132" w:rsidRPr="00DB300C" w:rsidRDefault="00FC0132" w:rsidP="005B5482">
      <w:pPr>
        <w:pStyle w:val="Tekstpodstawowy1"/>
        <w:shd w:val="clear" w:color="auto" w:fill="auto"/>
        <w:spacing w:before="0" w:after="243" w:line="276" w:lineRule="auto"/>
        <w:ind w:left="20" w:right="20" w:firstLine="0"/>
        <w:jc w:val="center"/>
        <w:rPr>
          <w:sz w:val="24"/>
          <w:szCs w:val="24"/>
        </w:rPr>
      </w:pPr>
      <w:r w:rsidRPr="00DB300C">
        <w:rPr>
          <w:sz w:val="24"/>
          <w:szCs w:val="24"/>
        </w:rPr>
        <w:t>§ 1.</w:t>
      </w:r>
    </w:p>
    <w:p w14:paraId="600EBBB7" w14:textId="14E77D70" w:rsidR="00FC0132" w:rsidRPr="00DB300C" w:rsidRDefault="00FC0132" w:rsidP="005B5482">
      <w:pPr>
        <w:pStyle w:val="Tekstpodstawowy1"/>
        <w:shd w:val="clear" w:color="auto" w:fill="auto"/>
        <w:spacing w:before="0" w:after="243" w:line="276" w:lineRule="auto"/>
        <w:ind w:left="20" w:right="20" w:firstLine="0"/>
        <w:rPr>
          <w:sz w:val="24"/>
          <w:szCs w:val="24"/>
        </w:rPr>
      </w:pPr>
      <w:r w:rsidRPr="00DB300C">
        <w:rPr>
          <w:sz w:val="24"/>
          <w:szCs w:val="24"/>
        </w:rPr>
        <w:t xml:space="preserve">Niniejszy regulamin, zwany dalej „Regulaminem”, ustala zasady przyznawania Dotacji </w:t>
      </w:r>
      <w:r w:rsidR="003409B5" w:rsidRPr="00DB300C">
        <w:rPr>
          <w:sz w:val="24"/>
          <w:szCs w:val="24"/>
        </w:rPr>
        <w:br/>
      </w:r>
      <w:r w:rsidRPr="00DB300C">
        <w:rPr>
          <w:sz w:val="24"/>
          <w:szCs w:val="24"/>
        </w:rPr>
        <w:t>z budżetu Gminy Wieliszew na dofinansowanie kosztów wymiany źródeł ciepła zasilanych paliwami stałymi</w:t>
      </w:r>
      <w:r w:rsidR="0069643B" w:rsidRPr="00DB300C">
        <w:rPr>
          <w:sz w:val="24"/>
          <w:szCs w:val="24"/>
        </w:rPr>
        <w:t xml:space="preserve"> </w:t>
      </w:r>
      <w:r w:rsidR="00503495" w:rsidRPr="00DB300C">
        <w:rPr>
          <w:sz w:val="24"/>
          <w:szCs w:val="24"/>
        </w:rPr>
        <w:t xml:space="preserve">na nowe źródła ciepła </w:t>
      </w:r>
      <w:r w:rsidRPr="00DB300C">
        <w:rPr>
          <w:sz w:val="24"/>
          <w:szCs w:val="24"/>
        </w:rPr>
        <w:t>o zmniejszonej emisji zanieczyszczeń do atmosfery</w:t>
      </w:r>
      <w:r w:rsidR="00503495" w:rsidRPr="00DB300C">
        <w:rPr>
          <w:sz w:val="24"/>
          <w:szCs w:val="24"/>
        </w:rPr>
        <w:t>,</w:t>
      </w:r>
      <w:r w:rsidRPr="00DB300C">
        <w:rPr>
          <w:sz w:val="24"/>
          <w:szCs w:val="24"/>
        </w:rPr>
        <w:t xml:space="preserve"> celem ograniczenia zanieczyszczenia powietrza ze źródeł tzw. niskiej emisji, zwanej dalej „Dotacją”.</w:t>
      </w:r>
    </w:p>
    <w:p w14:paraId="30444AB7" w14:textId="77777777" w:rsidR="00FC0132" w:rsidRPr="00DB300C" w:rsidRDefault="00FC0132" w:rsidP="005B5482">
      <w:pPr>
        <w:pStyle w:val="Tekstpodstawowy1"/>
        <w:shd w:val="clear" w:color="auto" w:fill="auto"/>
        <w:spacing w:before="0" w:line="276" w:lineRule="auto"/>
        <w:ind w:left="20" w:right="20" w:firstLine="0"/>
        <w:jc w:val="center"/>
        <w:rPr>
          <w:sz w:val="24"/>
          <w:szCs w:val="24"/>
        </w:rPr>
      </w:pPr>
      <w:r w:rsidRPr="00DB300C">
        <w:rPr>
          <w:sz w:val="24"/>
          <w:szCs w:val="24"/>
        </w:rPr>
        <w:t>§ 2.</w:t>
      </w:r>
    </w:p>
    <w:p w14:paraId="46F3130A" w14:textId="468365BF" w:rsidR="009B23D7" w:rsidRPr="00DB300C" w:rsidRDefault="00FC0132" w:rsidP="0082142F">
      <w:pPr>
        <w:pStyle w:val="Tekstpodstawowy1"/>
        <w:numPr>
          <w:ilvl w:val="0"/>
          <w:numId w:val="4"/>
        </w:numPr>
        <w:shd w:val="clear" w:color="auto" w:fill="auto"/>
        <w:spacing w:before="0" w:line="276" w:lineRule="auto"/>
        <w:ind w:left="426" w:right="20" w:hanging="284"/>
        <w:rPr>
          <w:sz w:val="24"/>
          <w:szCs w:val="24"/>
        </w:rPr>
      </w:pPr>
      <w:r w:rsidRPr="00DB300C">
        <w:rPr>
          <w:sz w:val="24"/>
          <w:szCs w:val="24"/>
        </w:rPr>
        <w:t>Udzielenie Dotacji, może nastąpić pod warunkiem, że</w:t>
      </w:r>
      <w:r w:rsidR="003F1A33" w:rsidRPr="00DB300C">
        <w:rPr>
          <w:sz w:val="24"/>
          <w:szCs w:val="24"/>
        </w:rPr>
        <w:t xml:space="preserve"> </w:t>
      </w:r>
      <w:r w:rsidR="00423991" w:rsidRPr="00DB300C">
        <w:rPr>
          <w:sz w:val="24"/>
          <w:szCs w:val="24"/>
        </w:rPr>
        <w:t>n</w:t>
      </w:r>
      <w:r w:rsidR="009B23D7" w:rsidRPr="00DB300C">
        <w:rPr>
          <w:sz w:val="24"/>
          <w:szCs w:val="24"/>
        </w:rPr>
        <w:t>ieruchomość, której dotyczy modernizacja źródła ciepła położona jest na terenie Gminy Wieliszew</w:t>
      </w:r>
      <w:r w:rsidR="00F51B0C" w:rsidRPr="00DB300C">
        <w:rPr>
          <w:sz w:val="24"/>
          <w:szCs w:val="24"/>
        </w:rPr>
        <w:t>.</w:t>
      </w:r>
    </w:p>
    <w:p w14:paraId="762E4830" w14:textId="6F27FA78" w:rsidR="00FC0132" w:rsidRPr="00730192" w:rsidRDefault="00171249" w:rsidP="00730192">
      <w:pPr>
        <w:pStyle w:val="Tekstpodstawowy1"/>
        <w:shd w:val="clear" w:color="auto" w:fill="auto"/>
        <w:spacing w:before="0" w:after="243" w:line="276" w:lineRule="auto"/>
        <w:ind w:left="20" w:right="20" w:firstLine="0"/>
        <w:rPr>
          <w:sz w:val="24"/>
          <w:szCs w:val="24"/>
        </w:rPr>
      </w:pPr>
      <w:r w:rsidRPr="00730192">
        <w:rPr>
          <w:sz w:val="24"/>
          <w:szCs w:val="24"/>
        </w:rPr>
        <w:t>Dotację</w:t>
      </w:r>
      <w:r w:rsidR="00FC0132" w:rsidRPr="00730192">
        <w:rPr>
          <w:sz w:val="24"/>
          <w:szCs w:val="24"/>
        </w:rPr>
        <w:t xml:space="preserve"> mogą </w:t>
      </w:r>
      <w:r w:rsidRPr="00730192">
        <w:rPr>
          <w:sz w:val="24"/>
          <w:szCs w:val="24"/>
        </w:rPr>
        <w:t xml:space="preserve">uzyskać </w:t>
      </w:r>
      <w:r w:rsidR="003C4A2E" w:rsidRPr="00730192">
        <w:rPr>
          <w:sz w:val="24"/>
          <w:szCs w:val="24"/>
        </w:rPr>
        <w:t>podmioty i jednostki</w:t>
      </w:r>
      <w:r w:rsidRPr="00730192">
        <w:rPr>
          <w:sz w:val="24"/>
          <w:szCs w:val="24"/>
        </w:rPr>
        <w:t xml:space="preserve">, </w:t>
      </w:r>
      <w:r w:rsidR="00FC0132" w:rsidRPr="00730192">
        <w:rPr>
          <w:sz w:val="24"/>
          <w:szCs w:val="24"/>
        </w:rPr>
        <w:t>o których mowa w art. 403 ust. 4 ustawy</w:t>
      </w:r>
      <w:r w:rsidRPr="00730192">
        <w:rPr>
          <w:sz w:val="24"/>
          <w:szCs w:val="24"/>
        </w:rPr>
        <w:br/>
      </w:r>
      <w:r w:rsidR="00FC0132" w:rsidRPr="00730192">
        <w:rPr>
          <w:sz w:val="24"/>
          <w:szCs w:val="24"/>
        </w:rPr>
        <w:t>z dnia 27 kwietnia 2001 roku - Prawo ochrony środowiska (</w:t>
      </w:r>
      <w:r w:rsidR="002B627A">
        <w:rPr>
          <w:sz w:val="24"/>
          <w:szCs w:val="24"/>
        </w:rPr>
        <w:t xml:space="preserve">Dz.U. z 2021r., poz.1973 </w:t>
      </w:r>
      <w:r w:rsidR="00D54CC0">
        <w:rPr>
          <w:sz w:val="24"/>
          <w:szCs w:val="24"/>
        </w:rPr>
        <w:t>z późn. zm.</w:t>
      </w:r>
      <w:r w:rsidR="00FC0132" w:rsidRPr="00730192">
        <w:rPr>
          <w:sz w:val="24"/>
          <w:szCs w:val="24"/>
        </w:rPr>
        <w:t>).</w:t>
      </w:r>
    </w:p>
    <w:p w14:paraId="656EAA15" w14:textId="38491DA4" w:rsidR="00CE5DBB" w:rsidRPr="00DB300C" w:rsidRDefault="00171249" w:rsidP="0082142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B300C">
        <w:rPr>
          <w:rFonts w:ascii="Times New Roman" w:hAnsi="Times New Roman" w:cs="Times New Roman"/>
          <w:color w:val="auto"/>
        </w:rPr>
        <w:t>Wnioskodawcami w zakresie udzielenia Dotacji</w:t>
      </w:r>
      <w:r w:rsidRPr="00DB300C">
        <w:rPr>
          <w:color w:val="auto"/>
        </w:rPr>
        <w:t xml:space="preserve"> </w:t>
      </w:r>
      <w:r w:rsidR="00CE5DBB" w:rsidRPr="00DB300C">
        <w:rPr>
          <w:rFonts w:ascii="Times New Roman" w:hAnsi="Times New Roman" w:cs="Times New Roman"/>
          <w:color w:val="auto"/>
        </w:rPr>
        <w:t>mogą być podmioty legitymujące się tytułem prawnym do nieruchomości, wynikającym z prawa własności, prawa użytkowania wieczystego, ograniczonego prawa rzeczowego, trwałego zarządu, stosunku zobowiązaniowego lub są posiadaczami samoistnymi nieruchomości (w przypadku innego prawa niż własność</w:t>
      </w:r>
      <w:r w:rsidR="009B1027" w:rsidRPr="00DB300C">
        <w:rPr>
          <w:rFonts w:ascii="Times New Roman" w:hAnsi="Times New Roman" w:cs="Times New Roman"/>
          <w:color w:val="auto"/>
        </w:rPr>
        <w:t xml:space="preserve"> lub użytkowanie wieczyste</w:t>
      </w:r>
      <w:r w:rsidR="00CE5DBB" w:rsidRPr="00DB300C">
        <w:rPr>
          <w:rFonts w:ascii="Times New Roman" w:hAnsi="Times New Roman" w:cs="Times New Roman"/>
          <w:color w:val="auto"/>
        </w:rPr>
        <w:t xml:space="preserve"> </w:t>
      </w:r>
      <w:r w:rsidRPr="00DB300C">
        <w:rPr>
          <w:rFonts w:ascii="Times New Roman" w:hAnsi="Times New Roman" w:cs="Times New Roman"/>
          <w:color w:val="auto"/>
        </w:rPr>
        <w:t>Wnioskodawca powinien posiadać i przedłożyć w Urzędzie zgodę właściciela/współwłaściciela budynku)</w:t>
      </w:r>
      <w:r w:rsidR="00A96207" w:rsidRPr="00DB300C">
        <w:rPr>
          <w:rFonts w:ascii="Times New Roman" w:hAnsi="Times New Roman" w:cs="Times New Roman"/>
          <w:color w:val="auto"/>
        </w:rPr>
        <w:t>.</w:t>
      </w:r>
    </w:p>
    <w:p w14:paraId="7750A86F" w14:textId="59E64F9B" w:rsidR="00EA18E1" w:rsidRPr="00DB300C" w:rsidRDefault="00EA18E1" w:rsidP="0082142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B300C">
        <w:rPr>
          <w:rFonts w:ascii="Times New Roman" w:hAnsi="Times New Roman" w:cs="Times New Roman"/>
          <w:color w:val="auto"/>
        </w:rPr>
        <w:t xml:space="preserve">Osoby występujące w imieniu </w:t>
      </w:r>
      <w:r w:rsidR="00423991" w:rsidRPr="00DB300C">
        <w:rPr>
          <w:rFonts w:ascii="Times New Roman" w:hAnsi="Times New Roman" w:cs="Times New Roman"/>
          <w:color w:val="auto"/>
        </w:rPr>
        <w:t>W</w:t>
      </w:r>
      <w:r w:rsidRPr="00DB300C">
        <w:rPr>
          <w:rFonts w:ascii="Times New Roman" w:hAnsi="Times New Roman" w:cs="Times New Roman"/>
          <w:color w:val="auto"/>
        </w:rPr>
        <w:t>nioskodawcy zobowiązani są przedstawić stosowne pełnomocnictwo.</w:t>
      </w:r>
    </w:p>
    <w:p w14:paraId="1B5A1BB2" w14:textId="77777777" w:rsidR="00FC0132" w:rsidRPr="00DB300C" w:rsidRDefault="00FC0132" w:rsidP="005B5482">
      <w:pPr>
        <w:pStyle w:val="Tekstpodstawowy1"/>
        <w:shd w:val="clear" w:color="auto" w:fill="auto"/>
        <w:spacing w:before="0" w:line="276" w:lineRule="auto"/>
        <w:ind w:left="20" w:right="20" w:firstLine="0"/>
        <w:jc w:val="center"/>
        <w:rPr>
          <w:sz w:val="24"/>
          <w:szCs w:val="24"/>
        </w:rPr>
      </w:pPr>
      <w:r w:rsidRPr="00DB300C">
        <w:rPr>
          <w:sz w:val="24"/>
          <w:szCs w:val="24"/>
        </w:rPr>
        <w:t>§ 3</w:t>
      </w:r>
    </w:p>
    <w:p w14:paraId="11BBF1AA" w14:textId="3AC741B8" w:rsidR="00D75793" w:rsidRPr="00D75793" w:rsidRDefault="00FC0132" w:rsidP="00D75793">
      <w:pPr>
        <w:pStyle w:val="Tekstpodstawowy1"/>
        <w:numPr>
          <w:ilvl w:val="0"/>
          <w:numId w:val="11"/>
        </w:numPr>
        <w:shd w:val="clear" w:color="auto" w:fill="auto"/>
        <w:spacing w:before="0" w:line="276" w:lineRule="auto"/>
        <w:ind w:left="426" w:right="20" w:hanging="284"/>
        <w:rPr>
          <w:sz w:val="24"/>
          <w:szCs w:val="24"/>
        </w:rPr>
      </w:pPr>
      <w:r w:rsidRPr="00DB300C">
        <w:rPr>
          <w:sz w:val="24"/>
          <w:szCs w:val="24"/>
        </w:rPr>
        <w:t>Dotacja może być przeznaczona na modernizację systemu ogrzewania w budynkach lub lokalach mieszkalnych, obejmującą:</w:t>
      </w:r>
    </w:p>
    <w:p w14:paraId="09310C3C" w14:textId="648758CF" w:rsidR="00D75793" w:rsidRDefault="00D75793" w:rsidP="00D75793">
      <w:pPr>
        <w:pStyle w:val="Tekstpodstawowy1"/>
        <w:numPr>
          <w:ilvl w:val="0"/>
          <w:numId w:val="29"/>
        </w:numPr>
        <w:shd w:val="clear" w:color="auto" w:fill="auto"/>
        <w:spacing w:before="0" w:line="276" w:lineRule="auto"/>
        <w:ind w:right="-1"/>
        <w:rPr>
          <w:sz w:val="24"/>
          <w:szCs w:val="24"/>
        </w:rPr>
      </w:pPr>
      <w:r>
        <w:rPr>
          <w:sz w:val="24"/>
          <w:szCs w:val="24"/>
        </w:rPr>
        <w:t>zakup lub zakup wraz z montażem nowego kotła gazowego,</w:t>
      </w:r>
    </w:p>
    <w:p w14:paraId="60F83951" w14:textId="4201B49B" w:rsidR="00D75793" w:rsidRDefault="00D75793" w:rsidP="00D75793">
      <w:pPr>
        <w:pStyle w:val="Tekstpodstawowy1"/>
        <w:numPr>
          <w:ilvl w:val="0"/>
          <w:numId w:val="29"/>
        </w:numPr>
        <w:shd w:val="clear" w:color="auto" w:fill="auto"/>
        <w:spacing w:before="0" w:line="276" w:lineRule="auto"/>
        <w:ind w:right="-1"/>
        <w:rPr>
          <w:sz w:val="24"/>
          <w:szCs w:val="24"/>
        </w:rPr>
      </w:pPr>
      <w:r>
        <w:rPr>
          <w:sz w:val="24"/>
          <w:szCs w:val="24"/>
        </w:rPr>
        <w:t>zakup lub zakup wraz z montażem nowego kotła gazowego oraz wykonanie i montaż instalacji gazowej wewnętrznej,</w:t>
      </w:r>
    </w:p>
    <w:p w14:paraId="093143C6" w14:textId="1C78B0AF" w:rsidR="00D75793" w:rsidRDefault="00D75793" w:rsidP="00D75793">
      <w:pPr>
        <w:pStyle w:val="Tekstpodstawowy1"/>
        <w:numPr>
          <w:ilvl w:val="0"/>
          <w:numId w:val="29"/>
        </w:numPr>
        <w:shd w:val="clear" w:color="auto" w:fill="auto"/>
        <w:spacing w:before="0" w:line="276" w:lineRule="auto"/>
        <w:ind w:right="-1"/>
        <w:rPr>
          <w:sz w:val="24"/>
          <w:szCs w:val="24"/>
        </w:rPr>
      </w:pPr>
      <w:r>
        <w:rPr>
          <w:sz w:val="24"/>
          <w:szCs w:val="24"/>
        </w:rPr>
        <w:t>zakup lub zakup wraz z montażem nowego kotła na biomasę.</w:t>
      </w:r>
    </w:p>
    <w:p w14:paraId="29C1D814" w14:textId="738AB08E" w:rsidR="002100E9" w:rsidRPr="00DB300C" w:rsidRDefault="002100E9" w:rsidP="0082142F">
      <w:pPr>
        <w:pStyle w:val="Tekstpodstawowy1"/>
        <w:numPr>
          <w:ilvl w:val="0"/>
          <w:numId w:val="11"/>
        </w:numPr>
        <w:shd w:val="clear" w:color="auto" w:fill="auto"/>
        <w:spacing w:before="0" w:line="276" w:lineRule="auto"/>
        <w:ind w:left="426" w:right="32" w:hanging="284"/>
        <w:rPr>
          <w:sz w:val="24"/>
          <w:szCs w:val="24"/>
        </w:rPr>
      </w:pPr>
      <w:r w:rsidRPr="00DB300C">
        <w:rPr>
          <w:sz w:val="24"/>
          <w:szCs w:val="24"/>
        </w:rPr>
        <w:t xml:space="preserve">Pozostałe koszty inwestycji pokrywa w całości </w:t>
      </w:r>
      <w:r w:rsidR="00423991" w:rsidRPr="00DB300C">
        <w:rPr>
          <w:sz w:val="24"/>
          <w:szCs w:val="24"/>
        </w:rPr>
        <w:t>W</w:t>
      </w:r>
      <w:r w:rsidRPr="00DB300C">
        <w:rPr>
          <w:sz w:val="24"/>
          <w:szCs w:val="24"/>
        </w:rPr>
        <w:t>nioskodawca.</w:t>
      </w:r>
    </w:p>
    <w:p w14:paraId="4193AB49" w14:textId="69DA5581" w:rsidR="003409B5" w:rsidRPr="00DB300C" w:rsidRDefault="00A66C3E" w:rsidP="0082142F">
      <w:pPr>
        <w:pStyle w:val="Tekstpodstawowy1"/>
        <w:numPr>
          <w:ilvl w:val="0"/>
          <w:numId w:val="11"/>
        </w:numPr>
        <w:shd w:val="clear" w:color="auto" w:fill="auto"/>
        <w:spacing w:before="0" w:line="276" w:lineRule="auto"/>
        <w:ind w:left="426" w:right="20" w:hanging="284"/>
        <w:rPr>
          <w:sz w:val="24"/>
          <w:szCs w:val="24"/>
        </w:rPr>
      </w:pPr>
      <w:r w:rsidRPr="00DB300C">
        <w:rPr>
          <w:sz w:val="24"/>
          <w:szCs w:val="24"/>
        </w:rPr>
        <w:t>D</w:t>
      </w:r>
      <w:r w:rsidR="00FC0132" w:rsidRPr="00DB300C">
        <w:rPr>
          <w:sz w:val="24"/>
          <w:szCs w:val="24"/>
        </w:rPr>
        <w:t>otacj</w:t>
      </w:r>
      <w:r w:rsidR="00035842" w:rsidRPr="00DB300C">
        <w:rPr>
          <w:sz w:val="24"/>
          <w:szCs w:val="24"/>
        </w:rPr>
        <w:t>a może być udzielona</w:t>
      </w:r>
      <w:r w:rsidR="00FC0132" w:rsidRPr="00DB300C">
        <w:rPr>
          <w:sz w:val="24"/>
          <w:szCs w:val="24"/>
        </w:rPr>
        <w:t xml:space="preserve"> tylko jeden raz </w:t>
      </w:r>
      <w:r w:rsidR="00035842" w:rsidRPr="00DB300C">
        <w:rPr>
          <w:sz w:val="24"/>
          <w:szCs w:val="24"/>
        </w:rPr>
        <w:t>na przedsięwzięcie realizowane w danym budynku</w:t>
      </w:r>
      <w:r w:rsidR="00423991" w:rsidRPr="00DB300C">
        <w:rPr>
          <w:sz w:val="24"/>
          <w:szCs w:val="24"/>
        </w:rPr>
        <w:t>/lokalu mieszkalnym</w:t>
      </w:r>
      <w:r w:rsidR="00035842" w:rsidRPr="00DB300C">
        <w:rPr>
          <w:sz w:val="24"/>
          <w:szCs w:val="24"/>
        </w:rPr>
        <w:t>.</w:t>
      </w:r>
    </w:p>
    <w:p w14:paraId="591EEE27" w14:textId="34A94695" w:rsidR="003409B5" w:rsidRPr="00DB300C" w:rsidRDefault="00FC0132" w:rsidP="0082142F">
      <w:pPr>
        <w:pStyle w:val="Tekstpodstawowy1"/>
        <w:numPr>
          <w:ilvl w:val="0"/>
          <w:numId w:val="11"/>
        </w:numPr>
        <w:shd w:val="clear" w:color="auto" w:fill="auto"/>
        <w:spacing w:before="0" w:line="276" w:lineRule="auto"/>
        <w:ind w:left="426" w:right="20" w:hanging="284"/>
        <w:rPr>
          <w:sz w:val="24"/>
          <w:szCs w:val="24"/>
        </w:rPr>
      </w:pPr>
      <w:r w:rsidRPr="00DB300C">
        <w:rPr>
          <w:sz w:val="24"/>
          <w:szCs w:val="24"/>
        </w:rPr>
        <w:t>Dotacji nie podlegają koszty zakupu i montażu systemów grzewczych w nowo wybudowanych obiektach.</w:t>
      </w:r>
    </w:p>
    <w:p w14:paraId="12A337D2" w14:textId="10D46D08" w:rsidR="00FC0132" w:rsidRPr="00DB300C" w:rsidRDefault="00FC0132" w:rsidP="0082142F">
      <w:pPr>
        <w:pStyle w:val="Tekstpodstawowy1"/>
        <w:numPr>
          <w:ilvl w:val="0"/>
          <w:numId w:val="11"/>
        </w:numPr>
        <w:shd w:val="clear" w:color="auto" w:fill="auto"/>
        <w:spacing w:before="0" w:line="276" w:lineRule="auto"/>
        <w:ind w:left="426" w:right="20" w:hanging="284"/>
        <w:rPr>
          <w:sz w:val="24"/>
          <w:szCs w:val="24"/>
        </w:rPr>
      </w:pPr>
      <w:r w:rsidRPr="00DB300C">
        <w:rPr>
          <w:sz w:val="24"/>
          <w:szCs w:val="24"/>
        </w:rPr>
        <w:lastRenderedPageBreak/>
        <w:t xml:space="preserve">Dotacja nie obejmuje kosztów opracowania projektu instalacji i wykonania </w:t>
      </w:r>
      <w:r w:rsidR="00F85C5E" w:rsidRPr="00DB300C">
        <w:rPr>
          <w:sz w:val="24"/>
          <w:szCs w:val="24"/>
        </w:rPr>
        <w:t>zewnętrznej instalacji gazowej.</w:t>
      </w:r>
    </w:p>
    <w:p w14:paraId="1BF3E8A1" w14:textId="285628D5" w:rsidR="008F4B69" w:rsidRPr="00DB300C" w:rsidRDefault="00FC0132" w:rsidP="0082142F">
      <w:pPr>
        <w:pStyle w:val="Tekstpodstawowy1"/>
        <w:numPr>
          <w:ilvl w:val="0"/>
          <w:numId w:val="11"/>
        </w:numPr>
        <w:shd w:val="clear" w:color="auto" w:fill="auto"/>
        <w:spacing w:before="0" w:line="276" w:lineRule="auto"/>
        <w:ind w:left="426" w:right="20" w:hanging="284"/>
        <w:rPr>
          <w:sz w:val="24"/>
          <w:szCs w:val="24"/>
        </w:rPr>
      </w:pPr>
      <w:r w:rsidRPr="00DB300C">
        <w:rPr>
          <w:sz w:val="24"/>
          <w:szCs w:val="24"/>
        </w:rPr>
        <w:t>Dotacja przyznawana jest w formie zwrotu poniesionych i udokumentowanych wydatków,</w:t>
      </w:r>
      <w:r w:rsidR="008916DB" w:rsidRPr="00DB300C">
        <w:rPr>
          <w:sz w:val="24"/>
          <w:szCs w:val="24"/>
        </w:rPr>
        <w:t xml:space="preserve"> po zakończeniu przedsięwzięcia na podstawie umowy o udzieleniu dotacji.</w:t>
      </w:r>
    </w:p>
    <w:p w14:paraId="40678514" w14:textId="7A691E0B" w:rsidR="00F85C5E" w:rsidRPr="00DB300C" w:rsidRDefault="002100E9" w:rsidP="0082142F">
      <w:pPr>
        <w:pStyle w:val="Tekstpodstawowy1"/>
        <w:numPr>
          <w:ilvl w:val="0"/>
          <w:numId w:val="11"/>
        </w:numPr>
        <w:shd w:val="clear" w:color="auto" w:fill="auto"/>
        <w:spacing w:before="0" w:line="276" w:lineRule="auto"/>
        <w:ind w:left="426" w:right="20" w:hanging="284"/>
        <w:rPr>
          <w:sz w:val="24"/>
          <w:szCs w:val="24"/>
        </w:rPr>
      </w:pPr>
      <w:r w:rsidRPr="00DB300C">
        <w:rPr>
          <w:sz w:val="24"/>
          <w:szCs w:val="24"/>
        </w:rPr>
        <w:t>Dotacja nie pokrywa</w:t>
      </w:r>
      <w:r w:rsidR="00F85C5E" w:rsidRPr="00DB300C">
        <w:rPr>
          <w:sz w:val="24"/>
          <w:szCs w:val="24"/>
        </w:rPr>
        <w:t xml:space="preserve"> wydatk</w:t>
      </w:r>
      <w:r w:rsidRPr="00DB300C">
        <w:rPr>
          <w:sz w:val="24"/>
          <w:szCs w:val="24"/>
        </w:rPr>
        <w:t>ów</w:t>
      </w:r>
      <w:r w:rsidR="00F85C5E" w:rsidRPr="00DB300C">
        <w:rPr>
          <w:sz w:val="24"/>
          <w:szCs w:val="24"/>
        </w:rPr>
        <w:t xml:space="preserve"> poniesion</w:t>
      </w:r>
      <w:r w:rsidRPr="00DB300C">
        <w:rPr>
          <w:sz w:val="24"/>
          <w:szCs w:val="24"/>
        </w:rPr>
        <w:t xml:space="preserve">ych przez </w:t>
      </w:r>
      <w:r w:rsidR="00423991" w:rsidRPr="00DB300C">
        <w:rPr>
          <w:sz w:val="24"/>
          <w:szCs w:val="24"/>
        </w:rPr>
        <w:t>W</w:t>
      </w:r>
      <w:r w:rsidRPr="00DB300C">
        <w:rPr>
          <w:sz w:val="24"/>
          <w:szCs w:val="24"/>
        </w:rPr>
        <w:t>nioskodawcę przed zawarciem umowy dotacyjnej z Gminą Wieliszew.</w:t>
      </w:r>
    </w:p>
    <w:p w14:paraId="44E68726" w14:textId="0E6B2D45" w:rsidR="00FD4777" w:rsidRPr="00730192" w:rsidRDefault="007E22E1" w:rsidP="0082142F">
      <w:pPr>
        <w:pStyle w:val="Bezodstpw"/>
        <w:numPr>
          <w:ilvl w:val="0"/>
          <w:numId w:val="11"/>
        </w:numPr>
        <w:tabs>
          <w:tab w:val="left" w:pos="426"/>
        </w:tabs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30192">
        <w:rPr>
          <w:rFonts w:ascii="Times New Roman" w:eastAsia="Times New Roman" w:hAnsi="Times New Roman" w:cs="Times New Roman"/>
          <w:color w:val="auto"/>
          <w:lang w:eastAsia="en-US" w:bidi="ar-SA"/>
        </w:rPr>
        <w:t>Jeżeli o dofinansowanie ubiega się podmiot prowadzący działalność gospodarczą w rozumieniu unijnego prawa konkurencji, dotacja – w zakresie w jakim dotyczy tej działalności –stanowi pomoc de minimis, a jej udzielenie następuje z uwzględnieniem warunków dopuszczalności tej pomocy określonych</w:t>
      </w:r>
      <w:r w:rsidR="00E16ADF" w:rsidRPr="0073019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w:</w:t>
      </w:r>
    </w:p>
    <w:p w14:paraId="40B45CE0" w14:textId="6842D61A" w:rsidR="00E16ADF" w:rsidRPr="00730192" w:rsidRDefault="00E16ADF" w:rsidP="00E16ADF">
      <w:pPr>
        <w:pStyle w:val="Bezodstpw"/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30192">
        <w:rPr>
          <w:rFonts w:ascii="Times New Roman" w:eastAsia="Times New Roman" w:hAnsi="Times New Roman" w:cs="Times New Roman"/>
          <w:color w:val="auto"/>
          <w:lang w:eastAsia="en-US" w:bidi="ar-SA"/>
        </w:rPr>
        <w:t>rozporządzeniu Komisji (UE) nr 1407/2013 z dnia 18 grudnia 2013r. w sprawie stosowania art.107 i 108 Traktatu o funkcjonowaniu Unii Europejskiej do pomocy de minimis (</w:t>
      </w:r>
      <w:r w:rsidR="0052781D" w:rsidRPr="0073019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730192">
        <w:rPr>
          <w:rFonts w:ascii="Times New Roman" w:eastAsia="Times New Roman" w:hAnsi="Times New Roman" w:cs="Times New Roman"/>
          <w:color w:val="auto"/>
          <w:lang w:eastAsia="en-US" w:bidi="ar-SA"/>
        </w:rPr>
        <w:t>Dz.Urz. UE L 352z 24.12.2013r., str.1 z późn.zm.), lub</w:t>
      </w:r>
    </w:p>
    <w:p w14:paraId="124667A4" w14:textId="704E1F11" w:rsidR="00E16ADF" w:rsidRPr="00730192" w:rsidRDefault="00E16ADF" w:rsidP="00E16ADF">
      <w:pPr>
        <w:pStyle w:val="Bezodstpw"/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30192">
        <w:rPr>
          <w:rFonts w:ascii="Times New Roman" w:eastAsia="Times New Roman" w:hAnsi="Times New Roman" w:cs="Times New Roman"/>
          <w:color w:val="auto"/>
          <w:lang w:eastAsia="en-US" w:bidi="ar-SA"/>
        </w:rPr>
        <w:t>rozporządzeniu Komisji (UE) nr 1408/2013 z dnia 18 grudnia 2013r. w sprawie stosowania art.107 i 108 Traktatu o funkcjonowaniu Unii Europejskiej do pomocy de minimis</w:t>
      </w:r>
      <w:r w:rsidR="00D54CC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w sektorze rolnym</w:t>
      </w:r>
      <w:r w:rsidRPr="0073019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(</w:t>
      </w:r>
      <w:r w:rsidR="0052781D" w:rsidRPr="0073019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730192">
        <w:rPr>
          <w:rFonts w:ascii="Times New Roman" w:eastAsia="Times New Roman" w:hAnsi="Times New Roman" w:cs="Times New Roman"/>
          <w:color w:val="auto"/>
          <w:lang w:eastAsia="en-US" w:bidi="ar-SA"/>
        </w:rPr>
        <w:t>Dz.Urz. UE L 352z 24.12.2013r., str.9 z późn.zm.), lub</w:t>
      </w:r>
    </w:p>
    <w:p w14:paraId="1B5DD6EB" w14:textId="17B31C24" w:rsidR="00E16ADF" w:rsidRPr="00730192" w:rsidRDefault="00701AE2" w:rsidP="00E16ADF">
      <w:pPr>
        <w:pStyle w:val="Bezodstpw"/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przepisy</w:t>
      </w:r>
      <w:r w:rsidR="00E16ADF" w:rsidRPr="0073019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Komisji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Komisji Europejskiej</w:t>
      </w:r>
      <w:r w:rsidR="00E16ADF" w:rsidRPr="0073019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o pomocy de minimis</w:t>
      </w:r>
      <w:r w:rsidR="0052781D" w:rsidRPr="0073019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w sektorze rybołówstwa i akwakultury</w:t>
      </w:r>
      <w:r w:rsidR="00C442B9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  <w:r w:rsidR="0052781D" w:rsidRPr="0073019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</w:p>
    <w:p w14:paraId="33FFB760" w14:textId="77777777" w:rsidR="00FC0132" w:rsidRPr="00DB300C" w:rsidRDefault="00FC0132" w:rsidP="005B5482">
      <w:pPr>
        <w:pStyle w:val="Tekstpodstawowy1"/>
        <w:shd w:val="clear" w:color="auto" w:fill="auto"/>
        <w:spacing w:before="0" w:line="276" w:lineRule="auto"/>
        <w:ind w:left="20" w:right="20" w:firstLine="0"/>
        <w:jc w:val="center"/>
        <w:rPr>
          <w:sz w:val="24"/>
          <w:szCs w:val="24"/>
        </w:rPr>
      </w:pPr>
      <w:r w:rsidRPr="00DB300C">
        <w:rPr>
          <w:sz w:val="24"/>
          <w:szCs w:val="24"/>
        </w:rPr>
        <w:t>§ 4.</w:t>
      </w:r>
    </w:p>
    <w:p w14:paraId="24724931" w14:textId="3D543F92" w:rsidR="00FC0132" w:rsidRPr="00DB300C" w:rsidRDefault="00FC0132" w:rsidP="0082142F">
      <w:pPr>
        <w:pStyle w:val="Tekstpodstawowy1"/>
        <w:numPr>
          <w:ilvl w:val="0"/>
          <w:numId w:val="1"/>
        </w:numPr>
        <w:shd w:val="clear" w:color="auto" w:fill="auto"/>
        <w:spacing w:before="0" w:line="276" w:lineRule="auto"/>
        <w:ind w:left="426" w:right="20" w:hanging="284"/>
        <w:rPr>
          <w:sz w:val="24"/>
          <w:szCs w:val="24"/>
        </w:rPr>
      </w:pPr>
      <w:r w:rsidRPr="00DB300C">
        <w:rPr>
          <w:sz w:val="24"/>
          <w:szCs w:val="24"/>
        </w:rPr>
        <w:t xml:space="preserve">Montowane urządzenia objęte Dotacją muszą być fabrycznie nowe i posiadać </w:t>
      </w:r>
      <w:r w:rsidR="00E2175E" w:rsidRPr="00DB300C">
        <w:rPr>
          <w:sz w:val="24"/>
          <w:szCs w:val="24"/>
        </w:rPr>
        <w:br/>
      </w:r>
      <w:r w:rsidRPr="00DB300C">
        <w:rPr>
          <w:sz w:val="24"/>
          <w:szCs w:val="24"/>
        </w:rPr>
        <w:t>gwarancję oraz muszą być jedynymi urządzeniami grzewczymi centralnego ogrzewania w budynku lub lokalu</w:t>
      </w:r>
      <w:r w:rsidR="001379F8" w:rsidRPr="00DB300C">
        <w:rPr>
          <w:sz w:val="24"/>
          <w:szCs w:val="24"/>
        </w:rPr>
        <w:t>, z wyjątki</w:t>
      </w:r>
      <w:r w:rsidR="00526B54" w:rsidRPr="00DB300C">
        <w:rPr>
          <w:sz w:val="24"/>
          <w:szCs w:val="24"/>
        </w:rPr>
        <w:t>e</w:t>
      </w:r>
      <w:r w:rsidR="001379F8" w:rsidRPr="00DB300C">
        <w:rPr>
          <w:sz w:val="24"/>
          <w:szCs w:val="24"/>
        </w:rPr>
        <w:t>m:</w:t>
      </w:r>
    </w:p>
    <w:p w14:paraId="4F6E9C44" w14:textId="5355D483" w:rsidR="001379F8" w:rsidRPr="00DB300C" w:rsidRDefault="00526B54" w:rsidP="0082142F">
      <w:pPr>
        <w:pStyle w:val="Tekstpodstawowy1"/>
        <w:numPr>
          <w:ilvl w:val="1"/>
          <w:numId w:val="6"/>
        </w:numPr>
        <w:shd w:val="clear" w:color="auto" w:fill="auto"/>
        <w:spacing w:before="0" w:line="276" w:lineRule="auto"/>
        <w:ind w:left="1134" w:right="20" w:hanging="425"/>
        <w:rPr>
          <w:sz w:val="24"/>
          <w:szCs w:val="24"/>
        </w:rPr>
      </w:pPr>
      <w:r w:rsidRPr="00DB300C">
        <w:rPr>
          <w:sz w:val="24"/>
          <w:szCs w:val="24"/>
        </w:rPr>
        <w:t>wykorzystania pieców kaflowych jako akumulacyjnych przy ogrzewaniu elektrycznym (zamontowania grzałek elektrycznych);</w:t>
      </w:r>
    </w:p>
    <w:p w14:paraId="616DB0C5" w14:textId="62E91416" w:rsidR="00526B54" w:rsidRPr="00DB300C" w:rsidRDefault="00526B54" w:rsidP="0082142F">
      <w:pPr>
        <w:pStyle w:val="Tekstpodstawowy1"/>
        <w:numPr>
          <w:ilvl w:val="1"/>
          <w:numId w:val="6"/>
        </w:numPr>
        <w:shd w:val="clear" w:color="auto" w:fill="auto"/>
        <w:spacing w:before="0" w:line="276" w:lineRule="auto"/>
        <w:ind w:left="1134" w:right="20" w:hanging="425"/>
        <w:rPr>
          <w:sz w:val="24"/>
          <w:szCs w:val="24"/>
        </w:rPr>
      </w:pPr>
      <w:r w:rsidRPr="00DB300C">
        <w:rPr>
          <w:sz w:val="24"/>
          <w:szCs w:val="24"/>
        </w:rPr>
        <w:t>gdy piece objęte są ochroną konserwatora zabytków</w:t>
      </w:r>
      <w:r w:rsidR="00D624EC">
        <w:rPr>
          <w:sz w:val="24"/>
          <w:szCs w:val="24"/>
        </w:rPr>
        <w:t>.</w:t>
      </w:r>
    </w:p>
    <w:p w14:paraId="2AE97427" w14:textId="1FC1F032" w:rsidR="006C5FF8" w:rsidRPr="006C5FF8" w:rsidRDefault="006C5FF8" w:rsidP="006C5FF8">
      <w:pPr>
        <w:pStyle w:val="Akapitzlist"/>
        <w:numPr>
          <w:ilvl w:val="0"/>
          <w:numId w:val="1"/>
        </w:numPr>
        <w:ind w:left="426" w:hanging="284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C5FF8">
        <w:rPr>
          <w:rFonts w:ascii="Times New Roman" w:eastAsia="Times New Roman" w:hAnsi="Times New Roman" w:cs="Times New Roman"/>
          <w:color w:val="auto"/>
          <w:lang w:eastAsia="en-US" w:bidi="ar-SA"/>
        </w:rPr>
        <w:t>W przypadku zachowania źródeł ciepła ogrzewania, o których mowa w ust. 1 pkt 1-</w:t>
      </w:r>
      <w:r w:rsidR="00D624EC">
        <w:rPr>
          <w:rFonts w:ascii="Times New Roman" w:eastAsia="Times New Roman" w:hAnsi="Times New Roman" w:cs="Times New Roman"/>
          <w:color w:val="auto"/>
          <w:lang w:eastAsia="en-US" w:bidi="ar-SA"/>
        </w:rPr>
        <w:t>2</w:t>
      </w:r>
      <w:r w:rsidRPr="006C5FF8">
        <w:rPr>
          <w:rFonts w:ascii="Times New Roman" w:eastAsia="Times New Roman" w:hAnsi="Times New Roman" w:cs="Times New Roman"/>
          <w:color w:val="auto"/>
          <w:lang w:eastAsia="en-US" w:bidi="ar-SA"/>
        </w:rPr>
        <w:t>, wnioskodawca zlikwiduje połączenie pieca z przewodem kominowym.</w:t>
      </w:r>
    </w:p>
    <w:p w14:paraId="0576A1A0" w14:textId="57A776C3" w:rsidR="00A66C3E" w:rsidRPr="006C5FF8" w:rsidRDefault="00FC0132" w:rsidP="006C5FF8">
      <w:pPr>
        <w:pStyle w:val="Tekstpodstawowy1"/>
        <w:numPr>
          <w:ilvl w:val="0"/>
          <w:numId w:val="1"/>
        </w:numPr>
        <w:shd w:val="clear" w:color="auto" w:fill="auto"/>
        <w:spacing w:before="0" w:line="276" w:lineRule="auto"/>
        <w:ind w:left="426" w:right="20" w:hanging="284"/>
        <w:rPr>
          <w:sz w:val="24"/>
          <w:szCs w:val="24"/>
        </w:rPr>
      </w:pPr>
      <w:r w:rsidRPr="006C5FF8">
        <w:rPr>
          <w:sz w:val="24"/>
          <w:szCs w:val="24"/>
        </w:rPr>
        <w:t>Montowane kotły na biomasę, o których mowa w § 3 ust. 1 pkt 1 muszą być wyposażone w automatyczn</w:t>
      </w:r>
      <w:r w:rsidR="00A4192D" w:rsidRPr="006C5FF8">
        <w:rPr>
          <w:sz w:val="24"/>
          <w:szCs w:val="24"/>
        </w:rPr>
        <w:t>y</w:t>
      </w:r>
      <w:r w:rsidRPr="006C5FF8">
        <w:rPr>
          <w:sz w:val="24"/>
          <w:szCs w:val="24"/>
        </w:rPr>
        <w:t xml:space="preserve"> </w:t>
      </w:r>
      <w:r w:rsidR="00A4192D" w:rsidRPr="006C5FF8">
        <w:rPr>
          <w:sz w:val="24"/>
          <w:szCs w:val="24"/>
        </w:rPr>
        <w:t>podajnik</w:t>
      </w:r>
      <w:r w:rsidRPr="006C5FF8">
        <w:rPr>
          <w:sz w:val="24"/>
          <w:szCs w:val="24"/>
        </w:rPr>
        <w:t xml:space="preserve"> paliwa</w:t>
      </w:r>
      <w:r w:rsidR="00A4192D" w:rsidRPr="006C5FF8">
        <w:rPr>
          <w:sz w:val="24"/>
          <w:szCs w:val="24"/>
        </w:rPr>
        <w:t xml:space="preserve"> oraz nie mogą mieć możliwości zamontowania dodatkowego rusztu żeliwnego.</w:t>
      </w:r>
    </w:p>
    <w:p w14:paraId="2B3A2994" w14:textId="24DBBE73" w:rsidR="00752CFE" w:rsidRPr="00DB300C" w:rsidRDefault="00752CFE" w:rsidP="006C5FF8">
      <w:pPr>
        <w:pStyle w:val="Tekstpodstawowy1"/>
        <w:numPr>
          <w:ilvl w:val="0"/>
          <w:numId w:val="1"/>
        </w:numPr>
        <w:shd w:val="clear" w:color="auto" w:fill="auto"/>
        <w:spacing w:before="0" w:line="276" w:lineRule="auto"/>
        <w:ind w:left="426" w:right="20" w:hanging="284"/>
        <w:rPr>
          <w:sz w:val="24"/>
          <w:szCs w:val="24"/>
        </w:rPr>
      </w:pPr>
      <w:r w:rsidRPr="00DB300C">
        <w:rPr>
          <w:sz w:val="24"/>
          <w:szCs w:val="24"/>
        </w:rPr>
        <w:t>Montowane kotły na biomasę muszą spełniać warunki 5 klasy wg PN-EN 303-5:2012.</w:t>
      </w:r>
    </w:p>
    <w:p w14:paraId="48FA6730" w14:textId="3B2AF46D" w:rsidR="00A4192D" w:rsidRPr="00DB300C" w:rsidRDefault="00A43AF8" w:rsidP="006C5FF8">
      <w:pPr>
        <w:pStyle w:val="Tekstpodstawowy1"/>
        <w:numPr>
          <w:ilvl w:val="0"/>
          <w:numId w:val="1"/>
        </w:numPr>
        <w:shd w:val="clear" w:color="auto" w:fill="auto"/>
        <w:spacing w:before="0" w:line="276" w:lineRule="auto"/>
        <w:ind w:left="426" w:right="20" w:hanging="284"/>
        <w:rPr>
          <w:sz w:val="24"/>
          <w:szCs w:val="24"/>
        </w:rPr>
      </w:pPr>
      <w:r w:rsidRPr="00DB300C">
        <w:rPr>
          <w:sz w:val="24"/>
          <w:szCs w:val="24"/>
        </w:rPr>
        <w:t>Montowane kotły na gaz</w:t>
      </w:r>
      <w:r w:rsidR="00945C0E" w:rsidRPr="00DB300C">
        <w:rPr>
          <w:sz w:val="24"/>
          <w:szCs w:val="24"/>
        </w:rPr>
        <w:t xml:space="preserve"> </w:t>
      </w:r>
      <w:r w:rsidRPr="00DB300C">
        <w:rPr>
          <w:sz w:val="24"/>
          <w:szCs w:val="24"/>
        </w:rPr>
        <w:t>muszą spełniać</w:t>
      </w:r>
      <w:r w:rsidR="00A4192D" w:rsidRPr="00DB300C">
        <w:rPr>
          <w:sz w:val="24"/>
          <w:szCs w:val="24"/>
        </w:rPr>
        <w:t xml:space="preserve"> wymagania klasy</w:t>
      </w:r>
      <w:r w:rsidRPr="00DB300C">
        <w:rPr>
          <w:sz w:val="24"/>
          <w:szCs w:val="24"/>
        </w:rPr>
        <w:t xml:space="preserve"> </w:t>
      </w:r>
      <w:r w:rsidR="00A4192D" w:rsidRPr="00DB300C">
        <w:rPr>
          <w:sz w:val="24"/>
          <w:szCs w:val="24"/>
        </w:rPr>
        <w:t>efektywności energetycznej minimum</w:t>
      </w:r>
      <w:r w:rsidRPr="00DB300C">
        <w:rPr>
          <w:sz w:val="24"/>
          <w:szCs w:val="24"/>
        </w:rPr>
        <w:t xml:space="preserve"> A</w:t>
      </w:r>
      <w:r w:rsidR="00A66C3E" w:rsidRPr="00DB300C">
        <w:rPr>
          <w:sz w:val="24"/>
          <w:szCs w:val="24"/>
        </w:rPr>
        <w:t>,</w:t>
      </w:r>
      <w:r w:rsidR="00A4192D" w:rsidRPr="00DB300C">
        <w:rPr>
          <w:sz w:val="24"/>
          <w:szCs w:val="24"/>
        </w:rPr>
        <w:t xml:space="preserve"> określone w Rozporządzeniu delegowanym Komisji (UE) nr 811/2013 z dnia 18 lutego 2013 r. oraz w Rozporządzeniu Parlamentu Europejskiego i Rady (UE) 2014/1369 z dnia 4 lipca 2017 r. ustanawiającym ra</w:t>
      </w:r>
      <w:r w:rsidR="00C0263A" w:rsidRPr="00DB300C">
        <w:rPr>
          <w:sz w:val="24"/>
          <w:szCs w:val="24"/>
        </w:rPr>
        <w:t>my etykietowania energetycznego</w:t>
      </w:r>
      <w:r w:rsidR="00C0263A" w:rsidRPr="00DB300C">
        <w:rPr>
          <w:sz w:val="24"/>
          <w:szCs w:val="24"/>
        </w:rPr>
        <w:br/>
      </w:r>
      <w:r w:rsidR="00A4192D" w:rsidRPr="00DB300C">
        <w:rPr>
          <w:sz w:val="24"/>
          <w:szCs w:val="24"/>
        </w:rPr>
        <w:t>i uchylającym dyrektywę 2010/30/UE.</w:t>
      </w:r>
    </w:p>
    <w:p w14:paraId="2D484135" w14:textId="77777777" w:rsidR="006C5FF8" w:rsidRDefault="00FC0132" w:rsidP="006C5FF8">
      <w:pPr>
        <w:pStyle w:val="Tekstpodstawowy1"/>
        <w:numPr>
          <w:ilvl w:val="0"/>
          <w:numId w:val="1"/>
        </w:numPr>
        <w:shd w:val="clear" w:color="auto" w:fill="auto"/>
        <w:spacing w:before="0" w:line="276" w:lineRule="auto"/>
        <w:ind w:left="426" w:right="20" w:hanging="284"/>
        <w:rPr>
          <w:sz w:val="24"/>
          <w:szCs w:val="24"/>
        </w:rPr>
      </w:pPr>
      <w:r w:rsidRPr="00DB300C">
        <w:rPr>
          <w:sz w:val="24"/>
          <w:szCs w:val="24"/>
        </w:rPr>
        <w:t>Nowe źródła ciepła mogą służyć także do wytwarzania ciepłej wody użytkowej.</w:t>
      </w:r>
    </w:p>
    <w:p w14:paraId="70610471" w14:textId="1B1EDEC3" w:rsidR="00000FD6" w:rsidRPr="00927D42" w:rsidRDefault="00FC0132" w:rsidP="00927D42">
      <w:pPr>
        <w:pStyle w:val="Tekstpodstawowy1"/>
        <w:numPr>
          <w:ilvl w:val="0"/>
          <w:numId w:val="1"/>
        </w:numPr>
        <w:shd w:val="clear" w:color="auto" w:fill="auto"/>
        <w:spacing w:before="0" w:line="276" w:lineRule="auto"/>
        <w:ind w:left="426" w:right="20" w:hanging="284"/>
        <w:rPr>
          <w:sz w:val="24"/>
          <w:szCs w:val="24"/>
        </w:rPr>
      </w:pPr>
      <w:r w:rsidRPr="006C5FF8">
        <w:rPr>
          <w:sz w:val="24"/>
          <w:szCs w:val="24"/>
        </w:rPr>
        <w:t xml:space="preserve">Termin zakończenia przez </w:t>
      </w:r>
      <w:r w:rsidR="00423991" w:rsidRPr="006C5FF8">
        <w:rPr>
          <w:sz w:val="24"/>
          <w:szCs w:val="24"/>
        </w:rPr>
        <w:t>W</w:t>
      </w:r>
      <w:r w:rsidRPr="006C5FF8">
        <w:rPr>
          <w:sz w:val="24"/>
          <w:szCs w:val="24"/>
        </w:rPr>
        <w:t xml:space="preserve">nioskodawcę przedsięwzięcia objętego Dotacją, określonego w § 3 ust. 1 </w:t>
      </w:r>
      <w:r w:rsidR="00A777C1">
        <w:rPr>
          <w:sz w:val="24"/>
          <w:szCs w:val="24"/>
        </w:rPr>
        <w:t xml:space="preserve">określa umowa. Termin </w:t>
      </w:r>
      <w:r w:rsidRPr="006C5FF8">
        <w:rPr>
          <w:sz w:val="24"/>
          <w:szCs w:val="24"/>
        </w:rPr>
        <w:t xml:space="preserve">złożenia wniosku o rozliczenie Dotacji </w:t>
      </w:r>
      <w:r w:rsidRPr="00BB241A">
        <w:rPr>
          <w:sz w:val="24"/>
          <w:szCs w:val="24"/>
        </w:rPr>
        <w:t>ustala się do</w:t>
      </w:r>
      <w:r w:rsidR="00423991" w:rsidRPr="00BB241A">
        <w:rPr>
          <w:sz w:val="24"/>
          <w:szCs w:val="24"/>
        </w:rPr>
        <w:t xml:space="preserve"> dnia</w:t>
      </w:r>
      <w:r w:rsidR="006E5D06" w:rsidRPr="00BB241A">
        <w:rPr>
          <w:sz w:val="24"/>
          <w:szCs w:val="24"/>
        </w:rPr>
        <w:t xml:space="preserve"> 15</w:t>
      </w:r>
      <w:r w:rsidRPr="00BB241A">
        <w:rPr>
          <w:sz w:val="24"/>
          <w:szCs w:val="24"/>
        </w:rPr>
        <w:t xml:space="preserve"> </w:t>
      </w:r>
      <w:r w:rsidR="006E5D06" w:rsidRPr="00BB241A">
        <w:rPr>
          <w:sz w:val="24"/>
          <w:szCs w:val="24"/>
        </w:rPr>
        <w:t xml:space="preserve">listopada </w:t>
      </w:r>
      <w:r w:rsidRPr="00BB241A">
        <w:rPr>
          <w:sz w:val="24"/>
          <w:szCs w:val="24"/>
        </w:rPr>
        <w:t>roku, w którym została zawarta umowa o udzieleniu Dotacji. Rozliczen</w:t>
      </w:r>
      <w:r w:rsidRPr="006C5FF8">
        <w:rPr>
          <w:sz w:val="24"/>
          <w:szCs w:val="24"/>
        </w:rPr>
        <w:t>ie Dotacji przez Gminę następuje w terminie do 30 dni od dnia złożenia kompletnego wniosku o rozliczenie Dotacji.</w:t>
      </w:r>
    </w:p>
    <w:p w14:paraId="3EC0AE6C" w14:textId="77777777" w:rsidR="00235914" w:rsidRDefault="00235914" w:rsidP="005B5482">
      <w:pPr>
        <w:pStyle w:val="Tekstpodstawowy1"/>
        <w:shd w:val="clear" w:color="auto" w:fill="auto"/>
        <w:spacing w:before="0" w:after="243" w:line="276" w:lineRule="auto"/>
        <w:ind w:left="300" w:right="20" w:firstLine="0"/>
        <w:jc w:val="center"/>
        <w:rPr>
          <w:sz w:val="24"/>
          <w:szCs w:val="24"/>
        </w:rPr>
      </w:pPr>
    </w:p>
    <w:p w14:paraId="3250C5B5" w14:textId="77777777" w:rsidR="00FC0132" w:rsidRPr="00DB300C" w:rsidRDefault="00FC0132" w:rsidP="005B5482">
      <w:pPr>
        <w:pStyle w:val="Tekstpodstawowy1"/>
        <w:shd w:val="clear" w:color="auto" w:fill="auto"/>
        <w:spacing w:before="0" w:after="243" w:line="276" w:lineRule="auto"/>
        <w:ind w:left="300" w:right="20" w:firstLine="0"/>
        <w:jc w:val="center"/>
        <w:rPr>
          <w:sz w:val="24"/>
          <w:szCs w:val="24"/>
        </w:rPr>
      </w:pPr>
      <w:r w:rsidRPr="00DB300C">
        <w:rPr>
          <w:sz w:val="24"/>
          <w:szCs w:val="24"/>
        </w:rPr>
        <w:lastRenderedPageBreak/>
        <w:t>§ 5.</w:t>
      </w:r>
    </w:p>
    <w:p w14:paraId="5FBD7CE1" w14:textId="592D2F14" w:rsidR="00FC0132" w:rsidRPr="001012FC" w:rsidRDefault="00FC0132" w:rsidP="0082142F">
      <w:pPr>
        <w:pStyle w:val="Bezodstpw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012FC">
        <w:rPr>
          <w:rFonts w:ascii="Times New Roman" w:eastAsia="Times New Roman" w:hAnsi="Times New Roman" w:cs="Times New Roman"/>
          <w:color w:val="auto"/>
          <w:lang w:eastAsia="en-US" w:bidi="ar-SA"/>
        </w:rPr>
        <w:t>Wysokość Dotacji wynosi:</w:t>
      </w:r>
    </w:p>
    <w:p w14:paraId="086B7B59" w14:textId="77777777" w:rsidR="00D75793" w:rsidRPr="001012FC" w:rsidRDefault="00D75793" w:rsidP="00D75793">
      <w:pPr>
        <w:pStyle w:val="Bezodstpw"/>
        <w:spacing w:line="276" w:lineRule="auto"/>
        <w:ind w:left="720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0A13986C" w14:textId="2C017764" w:rsidR="00945C0E" w:rsidRPr="001012FC" w:rsidRDefault="00752CFE" w:rsidP="0082142F">
      <w:pPr>
        <w:pStyle w:val="Bezodstpw"/>
        <w:numPr>
          <w:ilvl w:val="0"/>
          <w:numId w:val="14"/>
        </w:numPr>
        <w:spacing w:line="276" w:lineRule="auto"/>
        <w:ind w:left="1134" w:hanging="425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012F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75 % </w:t>
      </w:r>
      <w:r w:rsidR="00945C0E" w:rsidRPr="001012F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kosztów poniesionych przez Wnioskodawcę na zakup lub zakup wraz z montażem nowego </w:t>
      </w:r>
      <w:r w:rsidR="00CB1BA2" w:rsidRPr="001012FC">
        <w:rPr>
          <w:rFonts w:ascii="Times New Roman" w:eastAsia="Times New Roman" w:hAnsi="Times New Roman" w:cs="Times New Roman"/>
          <w:color w:val="auto"/>
          <w:lang w:eastAsia="en-US" w:bidi="ar-SA"/>
        </w:rPr>
        <w:t>kotła gazowego</w:t>
      </w:r>
      <w:r w:rsidR="00FB79E4" w:rsidRPr="001012FC">
        <w:rPr>
          <w:rFonts w:ascii="Times New Roman" w:eastAsia="Times New Roman" w:hAnsi="Times New Roman" w:cs="Times New Roman"/>
          <w:color w:val="auto"/>
          <w:lang w:eastAsia="en-US" w:bidi="ar-SA"/>
        </w:rPr>
        <w:t>, jednakże nie więcej niż 3 000,00 zł (słownie: trzy tysiące złotych)</w:t>
      </w:r>
      <w:r w:rsidR="00945C0E" w:rsidRPr="001012FC">
        <w:rPr>
          <w:rFonts w:ascii="Times New Roman" w:eastAsia="Times New Roman" w:hAnsi="Times New Roman" w:cs="Times New Roman"/>
          <w:color w:val="auto"/>
          <w:lang w:eastAsia="en-US" w:bidi="ar-SA"/>
        </w:rPr>
        <w:t>,</w:t>
      </w:r>
    </w:p>
    <w:p w14:paraId="0095E26A" w14:textId="10BD6F6F" w:rsidR="00CF2C5F" w:rsidRPr="001012FC" w:rsidRDefault="00CF2C5F" w:rsidP="00927D42">
      <w:pPr>
        <w:pStyle w:val="Bezodstpw"/>
        <w:numPr>
          <w:ilvl w:val="0"/>
          <w:numId w:val="14"/>
        </w:numPr>
        <w:spacing w:line="276" w:lineRule="auto"/>
        <w:ind w:left="1134" w:hanging="425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012FC">
        <w:rPr>
          <w:rFonts w:ascii="Times New Roman" w:eastAsia="Times New Roman" w:hAnsi="Times New Roman" w:cs="Times New Roman"/>
          <w:color w:val="auto"/>
          <w:lang w:eastAsia="en-US" w:bidi="ar-SA"/>
        </w:rPr>
        <w:t>75 % kosztów poniesionych przez Wnioskodawcę na</w:t>
      </w:r>
      <w:r w:rsidR="00E413EE" w:rsidRPr="001012F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CB1BA2" w:rsidRPr="001012FC">
        <w:rPr>
          <w:rFonts w:ascii="Times New Roman" w:eastAsia="Times New Roman" w:hAnsi="Times New Roman" w:cs="Times New Roman"/>
          <w:color w:val="auto"/>
          <w:lang w:eastAsia="en-US" w:bidi="ar-SA"/>
        </w:rPr>
        <w:t>zakup lub zakup wraz z montażem nowego kotła gazowego oraz wykonanie i montaż gazowej instalacji wewnętrznej</w:t>
      </w:r>
      <w:r w:rsidR="00E413EE" w:rsidRPr="001012F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instalacji wewnętrznej,</w:t>
      </w:r>
      <w:r w:rsidR="00FB79E4" w:rsidRPr="001012F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jednakże nie więcej niż </w:t>
      </w:r>
      <w:r w:rsidR="00CB1BA2" w:rsidRPr="001012FC">
        <w:rPr>
          <w:rFonts w:ascii="Times New Roman" w:eastAsia="Times New Roman" w:hAnsi="Times New Roman" w:cs="Times New Roman"/>
          <w:color w:val="auto"/>
          <w:lang w:eastAsia="en-US" w:bidi="ar-SA"/>
        </w:rPr>
        <w:t>6</w:t>
      </w:r>
      <w:r w:rsidR="00FB79E4" w:rsidRPr="001012F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 000,00 zł (słownie: </w:t>
      </w:r>
      <w:r w:rsidR="00CB1BA2" w:rsidRPr="001012FC">
        <w:rPr>
          <w:rFonts w:ascii="Times New Roman" w:eastAsia="Times New Roman" w:hAnsi="Times New Roman" w:cs="Times New Roman"/>
          <w:color w:val="auto"/>
          <w:lang w:eastAsia="en-US" w:bidi="ar-SA"/>
        </w:rPr>
        <w:t>sześć</w:t>
      </w:r>
      <w:r w:rsidR="00FB79E4" w:rsidRPr="001012F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tysi</w:t>
      </w:r>
      <w:r w:rsidR="00CB1BA2" w:rsidRPr="001012FC">
        <w:rPr>
          <w:rFonts w:ascii="Times New Roman" w:eastAsia="Times New Roman" w:hAnsi="Times New Roman" w:cs="Times New Roman"/>
          <w:color w:val="auto"/>
          <w:lang w:eastAsia="en-US" w:bidi="ar-SA"/>
        </w:rPr>
        <w:t>ę</w:t>
      </w:r>
      <w:r w:rsidR="00FB79E4" w:rsidRPr="001012FC">
        <w:rPr>
          <w:rFonts w:ascii="Times New Roman" w:eastAsia="Times New Roman" w:hAnsi="Times New Roman" w:cs="Times New Roman"/>
          <w:color w:val="auto"/>
          <w:lang w:eastAsia="en-US" w:bidi="ar-SA"/>
        </w:rPr>
        <w:t>c</w:t>
      </w:r>
      <w:r w:rsidR="00CB1BA2" w:rsidRPr="001012FC">
        <w:rPr>
          <w:rFonts w:ascii="Times New Roman" w:eastAsia="Times New Roman" w:hAnsi="Times New Roman" w:cs="Times New Roman"/>
          <w:color w:val="auto"/>
          <w:lang w:eastAsia="en-US" w:bidi="ar-SA"/>
        </w:rPr>
        <w:t>y</w:t>
      </w:r>
      <w:r w:rsidR="00FB79E4" w:rsidRPr="001012F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złotych),</w:t>
      </w:r>
    </w:p>
    <w:p w14:paraId="2CCB2CFE" w14:textId="4E68B995" w:rsidR="00945C0E" w:rsidRPr="001012FC" w:rsidRDefault="00945C0E" w:rsidP="0082142F">
      <w:pPr>
        <w:pStyle w:val="Bezodstpw"/>
        <w:numPr>
          <w:ilvl w:val="0"/>
          <w:numId w:val="14"/>
        </w:numPr>
        <w:spacing w:line="276" w:lineRule="auto"/>
        <w:ind w:left="1134" w:hanging="425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012F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50 % kosztów poniesionych przez Wnioskodawcę na zakup lub zakup wraz z montażem nowego kotła </w:t>
      </w:r>
      <w:r w:rsidR="00323A49" w:rsidRPr="001012FC">
        <w:rPr>
          <w:rFonts w:ascii="Times New Roman" w:eastAsia="Times New Roman" w:hAnsi="Times New Roman" w:cs="Times New Roman"/>
          <w:color w:val="auto"/>
          <w:lang w:eastAsia="en-US" w:bidi="ar-SA"/>
        </w:rPr>
        <w:t>na biomasę</w:t>
      </w:r>
      <w:r w:rsidR="00FB79E4" w:rsidRPr="001012FC">
        <w:rPr>
          <w:rFonts w:ascii="Times New Roman" w:eastAsia="Times New Roman" w:hAnsi="Times New Roman" w:cs="Times New Roman"/>
          <w:color w:val="auto"/>
          <w:lang w:eastAsia="en-US" w:bidi="ar-SA"/>
        </w:rPr>
        <w:t>, jednakże nie więcej niż 5 000,00 zł (słownie: pięć tysięcy złotych).</w:t>
      </w:r>
    </w:p>
    <w:p w14:paraId="009F7C47" w14:textId="20D24FFA" w:rsidR="00DE3505" w:rsidRPr="00730192" w:rsidRDefault="00DE3505" w:rsidP="00EE7141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color w:val="auto"/>
        </w:rPr>
      </w:pPr>
      <w:r w:rsidRPr="00730192">
        <w:rPr>
          <w:rFonts w:ascii="Times New Roman" w:hAnsi="Times New Roman" w:cs="Times New Roman"/>
          <w:color w:val="auto"/>
        </w:rPr>
        <w:t xml:space="preserve">Dotacja może być wykorzystana na pokrycie wydatków </w:t>
      </w:r>
      <w:r w:rsidR="00730192" w:rsidRPr="00730192">
        <w:rPr>
          <w:rFonts w:ascii="Times New Roman" w:hAnsi="Times New Roman" w:cs="Times New Roman"/>
          <w:color w:val="auto"/>
        </w:rPr>
        <w:t>współ</w:t>
      </w:r>
      <w:r w:rsidRPr="00730192">
        <w:rPr>
          <w:rFonts w:ascii="Times New Roman" w:hAnsi="Times New Roman" w:cs="Times New Roman"/>
          <w:color w:val="auto"/>
        </w:rPr>
        <w:t>finansowanych przez inne podmioty (</w:t>
      </w:r>
      <w:r w:rsidR="00796364" w:rsidRPr="00730192">
        <w:rPr>
          <w:rFonts w:ascii="Times New Roman" w:hAnsi="Times New Roman" w:cs="Times New Roman"/>
          <w:color w:val="auto"/>
        </w:rPr>
        <w:t>suma dofinansowania nie może przekroczyć kosztów poniesionych na realizację zadań okreś</w:t>
      </w:r>
      <w:r w:rsidR="00EE7141" w:rsidRPr="00730192">
        <w:rPr>
          <w:rFonts w:ascii="Times New Roman" w:hAnsi="Times New Roman" w:cs="Times New Roman"/>
          <w:color w:val="auto"/>
        </w:rPr>
        <w:t>lonych w § 3 ust.1 pkt 1i 2</w:t>
      </w:r>
      <w:r w:rsidRPr="00730192">
        <w:rPr>
          <w:rFonts w:ascii="Times New Roman" w:hAnsi="Times New Roman" w:cs="Times New Roman"/>
          <w:color w:val="auto"/>
        </w:rPr>
        <w:t>).</w:t>
      </w:r>
    </w:p>
    <w:p w14:paraId="3D30481E" w14:textId="77777777" w:rsidR="00AF5818" w:rsidRPr="00DB300C" w:rsidRDefault="00AF5818" w:rsidP="00AF5818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14:paraId="48E25B76" w14:textId="77777777" w:rsidR="00FC0132" w:rsidRPr="00DB300C" w:rsidRDefault="00FC0132" w:rsidP="005B5482">
      <w:pPr>
        <w:pStyle w:val="Tekstpodstawowy1"/>
        <w:shd w:val="clear" w:color="auto" w:fill="auto"/>
        <w:spacing w:before="0" w:line="276" w:lineRule="auto"/>
        <w:ind w:left="300" w:right="20" w:firstLine="0"/>
        <w:jc w:val="center"/>
        <w:rPr>
          <w:sz w:val="24"/>
          <w:szCs w:val="24"/>
        </w:rPr>
      </w:pPr>
      <w:r w:rsidRPr="00DB300C">
        <w:rPr>
          <w:sz w:val="24"/>
          <w:szCs w:val="24"/>
        </w:rPr>
        <w:t>§ 6.</w:t>
      </w:r>
    </w:p>
    <w:p w14:paraId="3BD5EFB7" w14:textId="4A9DB787" w:rsidR="00FC0132" w:rsidRPr="00DB300C" w:rsidRDefault="00FC0132" w:rsidP="0082142F">
      <w:pPr>
        <w:pStyle w:val="Tekstpodstawowy1"/>
        <w:numPr>
          <w:ilvl w:val="0"/>
          <w:numId w:val="7"/>
        </w:numPr>
        <w:shd w:val="clear" w:color="auto" w:fill="auto"/>
        <w:spacing w:before="0" w:line="276" w:lineRule="auto"/>
        <w:ind w:left="426" w:right="20" w:hanging="284"/>
        <w:rPr>
          <w:rStyle w:val="BodytextBold"/>
          <w:b w:val="0"/>
          <w:bCs w:val="0"/>
          <w:color w:val="auto"/>
          <w:shd w:val="clear" w:color="auto" w:fill="auto"/>
          <w:lang w:eastAsia="en-US" w:bidi="ar-SA"/>
        </w:rPr>
      </w:pPr>
      <w:r w:rsidRPr="00DB300C">
        <w:rPr>
          <w:sz w:val="24"/>
          <w:szCs w:val="24"/>
        </w:rPr>
        <w:t xml:space="preserve">Dotacji udziela się na pisemny wniosek, złożony zgodnie ze wzorem wniosku stanowiącym </w:t>
      </w:r>
      <w:r w:rsidR="00B77635" w:rsidRPr="00DB300C">
        <w:rPr>
          <w:rStyle w:val="BodytextBold"/>
          <w:color w:val="auto"/>
        </w:rPr>
        <w:t>Z</w:t>
      </w:r>
      <w:r w:rsidRPr="00DB300C">
        <w:rPr>
          <w:rStyle w:val="BodytextBold"/>
          <w:color w:val="auto"/>
        </w:rPr>
        <w:t xml:space="preserve">ałącznik nr 1 </w:t>
      </w:r>
      <w:r w:rsidRPr="00DB300C">
        <w:rPr>
          <w:sz w:val="24"/>
          <w:szCs w:val="24"/>
        </w:rPr>
        <w:t xml:space="preserve">do Regulaminu, zwany dalej </w:t>
      </w:r>
      <w:r w:rsidRPr="00DB300C">
        <w:rPr>
          <w:rStyle w:val="BodytextBold"/>
          <w:color w:val="auto"/>
        </w:rPr>
        <w:t>„Wnioskiem”</w:t>
      </w:r>
      <w:r w:rsidRPr="00DB300C">
        <w:rPr>
          <w:rStyle w:val="BodytextBold"/>
          <w:b w:val="0"/>
          <w:color w:val="auto"/>
        </w:rPr>
        <w:t>.</w:t>
      </w:r>
    </w:p>
    <w:p w14:paraId="195A1EB8" w14:textId="77777777" w:rsidR="00FC0132" w:rsidRPr="00DB300C" w:rsidRDefault="00FC0132" w:rsidP="0082142F">
      <w:pPr>
        <w:pStyle w:val="Tekstpodstawowy1"/>
        <w:numPr>
          <w:ilvl w:val="0"/>
          <w:numId w:val="7"/>
        </w:numPr>
        <w:shd w:val="clear" w:color="auto" w:fill="auto"/>
        <w:spacing w:before="0" w:line="276" w:lineRule="auto"/>
        <w:ind w:left="426" w:right="20" w:hanging="284"/>
        <w:rPr>
          <w:sz w:val="24"/>
          <w:szCs w:val="24"/>
        </w:rPr>
      </w:pPr>
      <w:r w:rsidRPr="00DB300C">
        <w:rPr>
          <w:sz w:val="24"/>
          <w:szCs w:val="24"/>
        </w:rPr>
        <w:t>Do Wniosku należy dołączyć:</w:t>
      </w:r>
    </w:p>
    <w:p w14:paraId="7FD9DC4C" w14:textId="3806E19C" w:rsidR="004A7749" w:rsidRPr="00DB300C" w:rsidRDefault="004A7749" w:rsidP="00E413EE">
      <w:pPr>
        <w:pStyle w:val="Tekstpodstawowy1"/>
        <w:numPr>
          <w:ilvl w:val="0"/>
          <w:numId w:val="17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DB300C">
        <w:rPr>
          <w:sz w:val="24"/>
          <w:szCs w:val="24"/>
        </w:rPr>
        <w:t xml:space="preserve">oświadczenie o posiadanym prawie do dysponowania nieruchomością na cele budowlane, zgodnie z wzorem oświadczenia stanowiącym </w:t>
      </w:r>
      <w:r w:rsidR="00752CFE" w:rsidRPr="00DB300C">
        <w:rPr>
          <w:rStyle w:val="BodytextBold"/>
          <w:color w:val="auto"/>
        </w:rPr>
        <w:t>Z</w:t>
      </w:r>
      <w:r w:rsidRPr="00DB300C">
        <w:rPr>
          <w:rStyle w:val="BodytextBold"/>
          <w:color w:val="auto"/>
        </w:rPr>
        <w:t xml:space="preserve">ałącznik nr 2 </w:t>
      </w:r>
      <w:r w:rsidRPr="00DB300C">
        <w:rPr>
          <w:sz w:val="24"/>
          <w:szCs w:val="24"/>
        </w:rPr>
        <w:t>do Regulaminu;</w:t>
      </w:r>
    </w:p>
    <w:p w14:paraId="36821B61" w14:textId="331C2B47" w:rsidR="004A7749" w:rsidRPr="00DB300C" w:rsidRDefault="004A7749" w:rsidP="009B1027">
      <w:pPr>
        <w:pStyle w:val="Tekstpodstawowy1"/>
        <w:numPr>
          <w:ilvl w:val="0"/>
          <w:numId w:val="17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DB300C">
        <w:rPr>
          <w:sz w:val="24"/>
          <w:szCs w:val="24"/>
        </w:rPr>
        <w:t xml:space="preserve">w przypadku wymiany kotła zasilanego paliwem stałym na nowy kocioł </w:t>
      </w:r>
      <w:r w:rsidR="009B1027" w:rsidRPr="00DB300C">
        <w:rPr>
          <w:sz w:val="24"/>
          <w:szCs w:val="24"/>
        </w:rPr>
        <w:t xml:space="preserve">gazowy - </w:t>
      </w:r>
      <w:r w:rsidRPr="00DB300C">
        <w:rPr>
          <w:sz w:val="24"/>
          <w:szCs w:val="24"/>
        </w:rPr>
        <w:t xml:space="preserve">umowę o przyłączenie </w:t>
      </w:r>
      <w:r w:rsidR="00442D29">
        <w:rPr>
          <w:sz w:val="24"/>
          <w:szCs w:val="24"/>
        </w:rPr>
        <w:t>nieruchomości do sieci gazowej, lub kserokopię protokołu odbioru przyłącza gazowego do budynku( dla przyłącza wykonanego przed 2010r.)</w:t>
      </w:r>
      <w:r w:rsidR="00C819D2">
        <w:rPr>
          <w:sz w:val="24"/>
          <w:szCs w:val="24"/>
        </w:rPr>
        <w:t>.</w:t>
      </w:r>
    </w:p>
    <w:p w14:paraId="2DE1A9EE" w14:textId="77777777" w:rsidR="00E413EE" w:rsidRPr="00DB300C" w:rsidRDefault="00E413EE" w:rsidP="00E413EE">
      <w:pPr>
        <w:pStyle w:val="Tekstpodstawowy1"/>
        <w:numPr>
          <w:ilvl w:val="0"/>
          <w:numId w:val="17"/>
        </w:numPr>
        <w:shd w:val="clear" w:color="auto" w:fill="auto"/>
        <w:spacing w:before="0" w:line="276" w:lineRule="auto"/>
        <w:ind w:right="-1"/>
        <w:rPr>
          <w:sz w:val="24"/>
          <w:szCs w:val="24"/>
        </w:rPr>
      </w:pPr>
      <w:r w:rsidRPr="00DB300C">
        <w:rPr>
          <w:sz w:val="24"/>
          <w:szCs w:val="24"/>
        </w:rPr>
        <w:t>w przypadku wymiany kotła zasilanego paliwem stałym na nowy kocioł gazowy wraz z wykonaniem i montażem gazowej instalacji wewnętrznej:</w:t>
      </w:r>
    </w:p>
    <w:p w14:paraId="55C112D7" w14:textId="223E9744" w:rsidR="00442D29" w:rsidRDefault="00E413EE" w:rsidP="00442D29">
      <w:pPr>
        <w:pStyle w:val="Tekstpodstawowy1"/>
        <w:numPr>
          <w:ilvl w:val="2"/>
          <w:numId w:val="6"/>
        </w:numPr>
        <w:shd w:val="clear" w:color="auto" w:fill="auto"/>
        <w:spacing w:before="0" w:line="276" w:lineRule="auto"/>
        <w:ind w:left="1276" w:right="500" w:hanging="283"/>
        <w:rPr>
          <w:sz w:val="24"/>
          <w:szCs w:val="24"/>
        </w:rPr>
      </w:pPr>
      <w:r w:rsidRPr="00DB300C">
        <w:rPr>
          <w:sz w:val="24"/>
          <w:szCs w:val="24"/>
        </w:rPr>
        <w:t xml:space="preserve">umowę o przyłączenie nieruchomości do sieci gazowej, </w:t>
      </w:r>
      <w:r w:rsidR="00C819D2">
        <w:rPr>
          <w:sz w:val="24"/>
          <w:szCs w:val="24"/>
        </w:rPr>
        <w:t>lub kserokopię protokołu odbioru przyłącza gazowego do budynku (dla przyłącza wykonanego przed 2010r.)</w:t>
      </w:r>
    </w:p>
    <w:p w14:paraId="3861190D" w14:textId="7B026189" w:rsidR="004A7749" w:rsidRPr="00442D29" w:rsidRDefault="004A7749" w:rsidP="00442D29">
      <w:pPr>
        <w:pStyle w:val="Tekstpodstawowy1"/>
        <w:numPr>
          <w:ilvl w:val="2"/>
          <w:numId w:val="6"/>
        </w:numPr>
        <w:shd w:val="clear" w:color="auto" w:fill="auto"/>
        <w:spacing w:before="0" w:line="276" w:lineRule="auto"/>
        <w:ind w:left="1276" w:right="500" w:hanging="283"/>
        <w:rPr>
          <w:sz w:val="24"/>
          <w:szCs w:val="24"/>
        </w:rPr>
      </w:pPr>
      <w:r w:rsidRPr="00442D29">
        <w:rPr>
          <w:sz w:val="24"/>
          <w:szCs w:val="24"/>
        </w:rPr>
        <w:t>prawomocną decyzję zatwierdzającą projekt budowlany i udzielającą pozwolenie na budowę instalacji gazowej</w:t>
      </w:r>
      <w:r w:rsidR="000B2D71" w:rsidRPr="00442D29">
        <w:rPr>
          <w:sz w:val="24"/>
          <w:szCs w:val="24"/>
        </w:rPr>
        <w:t>, pozwalającą na budowę i odbiór instalacji gazowej</w:t>
      </w:r>
      <w:r w:rsidR="00A64E04" w:rsidRPr="00442D29">
        <w:rPr>
          <w:sz w:val="24"/>
          <w:szCs w:val="24"/>
        </w:rPr>
        <w:t xml:space="preserve"> lub zaświadczenie o zgłoszeniu budowy instalacji gazowej dla budynku mieszkalnego jednorodzinnego</w:t>
      </w:r>
      <w:r w:rsidR="00442D29">
        <w:rPr>
          <w:sz w:val="24"/>
          <w:szCs w:val="24"/>
        </w:rPr>
        <w:t>.</w:t>
      </w:r>
      <w:r w:rsidR="00A64E04" w:rsidRPr="00442D29">
        <w:rPr>
          <w:sz w:val="24"/>
          <w:szCs w:val="24"/>
        </w:rPr>
        <w:t xml:space="preserve"> </w:t>
      </w:r>
    </w:p>
    <w:p w14:paraId="5F900E6E" w14:textId="0607272E" w:rsidR="00356801" w:rsidRPr="00DB300C" w:rsidRDefault="00356801" w:rsidP="001E5493">
      <w:pPr>
        <w:pStyle w:val="Bezodstpw"/>
        <w:numPr>
          <w:ilvl w:val="0"/>
          <w:numId w:val="7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DB300C">
        <w:rPr>
          <w:rFonts w:ascii="Times New Roman" w:hAnsi="Times New Roman" w:cs="Times New Roman"/>
          <w:color w:val="auto"/>
        </w:rPr>
        <w:t>Do wniosku o przyznanie dotacji, złożonego przez podmiot ubiegając</w:t>
      </w:r>
      <w:r w:rsidR="00092D25">
        <w:rPr>
          <w:rFonts w:ascii="Times New Roman" w:hAnsi="Times New Roman" w:cs="Times New Roman"/>
          <w:color w:val="auto"/>
        </w:rPr>
        <w:t>y</w:t>
      </w:r>
      <w:r w:rsidRPr="00DB300C">
        <w:rPr>
          <w:rFonts w:ascii="Times New Roman" w:hAnsi="Times New Roman" w:cs="Times New Roman"/>
          <w:color w:val="auto"/>
        </w:rPr>
        <w:t xml:space="preserve"> się o pomoc </w:t>
      </w:r>
      <w:r w:rsidR="00E2175E" w:rsidRPr="00DB300C">
        <w:rPr>
          <w:rFonts w:ascii="Times New Roman" w:hAnsi="Times New Roman" w:cs="Times New Roman"/>
          <w:color w:val="auto"/>
        </w:rPr>
        <w:br/>
      </w:r>
      <w:r w:rsidRPr="00DB300C">
        <w:rPr>
          <w:rFonts w:ascii="Times New Roman" w:hAnsi="Times New Roman" w:cs="Times New Roman"/>
          <w:color w:val="auto"/>
        </w:rPr>
        <w:t xml:space="preserve">de minimis albo </w:t>
      </w:r>
      <w:r w:rsidR="008916DB" w:rsidRPr="00DB300C">
        <w:rPr>
          <w:rFonts w:ascii="Times New Roman" w:hAnsi="Times New Roman" w:cs="Times New Roman"/>
          <w:color w:val="auto"/>
        </w:rPr>
        <w:t>pomoc de minimis w rolnictwie lub rybołówstwie, należy dołączyć</w:t>
      </w:r>
      <w:r w:rsidR="000134DB" w:rsidRPr="00DB300C">
        <w:rPr>
          <w:rFonts w:ascii="Times New Roman" w:hAnsi="Times New Roman" w:cs="Times New Roman"/>
          <w:color w:val="auto"/>
        </w:rPr>
        <w:t>:</w:t>
      </w:r>
    </w:p>
    <w:p w14:paraId="34867744" w14:textId="355F9303" w:rsidR="00652416" w:rsidRPr="00DB300C" w:rsidRDefault="00E35CF3" w:rsidP="0082142F">
      <w:pPr>
        <w:pStyle w:val="Bezodstpw"/>
        <w:numPr>
          <w:ilvl w:val="0"/>
          <w:numId w:val="10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B300C">
        <w:rPr>
          <w:rFonts w:ascii="Times New Roman" w:hAnsi="Times New Roman" w:cs="Times New Roman"/>
          <w:color w:val="auto"/>
        </w:rPr>
        <w:t xml:space="preserve">wszystkie zaświadczenia o pomocy de minimis, pomocy de minimis w rolnictwie </w:t>
      </w:r>
      <w:r w:rsidR="00BB0BCE" w:rsidRPr="00DB300C">
        <w:rPr>
          <w:rFonts w:ascii="Times New Roman" w:hAnsi="Times New Roman" w:cs="Times New Roman"/>
          <w:color w:val="auto"/>
        </w:rPr>
        <w:t>oraz</w:t>
      </w:r>
      <w:r w:rsidRPr="00DB300C">
        <w:rPr>
          <w:rFonts w:ascii="Times New Roman" w:hAnsi="Times New Roman" w:cs="Times New Roman"/>
          <w:color w:val="auto"/>
        </w:rPr>
        <w:t xml:space="preserve"> pomocy de minimis w rybołówstwie, j</w:t>
      </w:r>
      <w:r w:rsidR="00103E3B" w:rsidRPr="00DB300C">
        <w:rPr>
          <w:rFonts w:ascii="Times New Roman" w:hAnsi="Times New Roman" w:cs="Times New Roman"/>
          <w:color w:val="auto"/>
        </w:rPr>
        <w:t>akie</w:t>
      </w:r>
      <w:r w:rsidRPr="00DB300C">
        <w:rPr>
          <w:rFonts w:ascii="Times New Roman" w:hAnsi="Times New Roman" w:cs="Times New Roman"/>
          <w:color w:val="auto"/>
        </w:rPr>
        <w:t xml:space="preserve"> otrzymał  w roku podatkowym, w którym ubiega się o pomoc oraz w </w:t>
      </w:r>
      <w:r w:rsidR="00FE1239" w:rsidRPr="00DB300C">
        <w:rPr>
          <w:rFonts w:ascii="Times New Roman" w:hAnsi="Times New Roman" w:cs="Times New Roman"/>
          <w:color w:val="auto"/>
        </w:rPr>
        <w:t xml:space="preserve">ciągu </w:t>
      </w:r>
      <w:r w:rsidRPr="00DB300C">
        <w:rPr>
          <w:rFonts w:ascii="Times New Roman" w:hAnsi="Times New Roman" w:cs="Times New Roman"/>
          <w:color w:val="auto"/>
        </w:rPr>
        <w:t xml:space="preserve">dwóch poprzednich </w:t>
      </w:r>
      <w:r w:rsidR="00FE1239" w:rsidRPr="00DB300C">
        <w:rPr>
          <w:rFonts w:ascii="Times New Roman" w:hAnsi="Times New Roman" w:cs="Times New Roman"/>
          <w:color w:val="auto"/>
        </w:rPr>
        <w:t xml:space="preserve">go </w:t>
      </w:r>
      <w:r w:rsidRPr="00DB300C">
        <w:rPr>
          <w:rFonts w:ascii="Times New Roman" w:hAnsi="Times New Roman" w:cs="Times New Roman"/>
          <w:color w:val="auto"/>
        </w:rPr>
        <w:t>latach podatkowych, albo oświadcze</w:t>
      </w:r>
      <w:r w:rsidR="00BB0BCE" w:rsidRPr="00DB300C">
        <w:rPr>
          <w:rFonts w:ascii="Times New Roman" w:hAnsi="Times New Roman" w:cs="Times New Roman"/>
          <w:color w:val="auto"/>
        </w:rPr>
        <w:t>nie</w:t>
      </w:r>
      <w:r w:rsidRPr="00DB300C">
        <w:rPr>
          <w:rFonts w:ascii="Times New Roman" w:hAnsi="Times New Roman" w:cs="Times New Roman"/>
          <w:color w:val="auto"/>
        </w:rPr>
        <w:t xml:space="preserve"> o wielkości pomocy de minimis</w:t>
      </w:r>
      <w:r w:rsidR="00FE1239" w:rsidRPr="00DB300C">
        <w:rPr>
          <w:rFonts w:ascii="Times New Roman" w:hAnsi="Times New Roman" w:cs="Times New Roman"/>
          <w:color w:val="auto"/>
        </w:rPr>
        <w:t>, pomoc de minimis w rolnictwie oraz pomocy de minimis w rybołówstwie jakie</w:t>
      </w:r>
      <w:r w:rsidRPr="00DB300C">
        <w:rPr>
          <w:rFonts w:ascii="Times New Roman" w:hAnsi="Times New Roman" w:cs="Times New Roman"/>
          <w:color w:val="auto"/>
        </w:rPr>
        <w:t xml:space="preserve"> otrzyma</w:t>
      </w:r>
      <w:r w:rsidR="00FE1239" w:rsidRPr="00DB300C">
        <w:rPr>
          <w:rFonts w:ascii="Times New Roman" w:hAnsi="Times New Roman" w:cs="Times New Roman"/>
          <w:color w:val="auto"/>
        </w:rPr>
        <w:t>ł</w:t>
      </w:r>
      <w:r w:rsidRPr="00DB300C">
        <w:rPr>
          <w:rFonts w:ascii="Times New Roman" w:hAnsi="Times New Roman" w:cs="Times New Roman"/>
          <w:color w:val="auto"/>
        </w:rPr>
        <w:t xml:space="preserve"> w tym okresie, albo oświadczenia </w:t>
      </w:r>
      <w:r w:rsidRPr="00DB300C">
        <w:rPr>
          <w:rFonts w:ascii="Times New Roman" w:hAnsi="Times New Roman" w:cs="Times New Roman"/>
          <w:color w:val="auto"/>
        </w:rPr>
        <w:lastRenderedPageBreak/>
        <w:t>o nieotrzymaniu takiej pomocy w tym okresie</w:t>
      </w:r>
      <w:r w:rsidR="00AF73C6" w:rsidRPr="00DB300C">
        <w:rPr>
          <w:rFonts w:ascii="Times New Roman" w:hAnsi="Times New Roman" w:cs="Times New Roman"/>
          <w:color w:val="auto"/>
        </w:rPr>
        <w:t>;</w:t>
      </w:r>
    </w:p>
    <w:p w14:paraId="3A81C68E" w14:textId="7BDE8488" w:rsidR="003E2829" w:rsidRDefault="00356801" w:rsidP="0082142F">
      <w:pPr>
        <w:pStyle w:val="Bezodstpw"/>
        <w:numPr>
          <w:ilvl w:val="0"/>
          <w:numId w:val="10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DB300C">
        <w:rPr>
          <w:rFonts w:ascii="Times New Roman" w:hAnsi="Times New Roman" w:cs="Times New Roman"/>
          <w:color w:val="auto"/>
        </w:rPr>
        <w:t xml:space="preserve">informacje określone w rozporządzeniu Rady Ministrów z dnia 29 marca 2010 r. </w:t>
      </w:r>
      <w:r w:rsidR="00652416" w:rsidRPr="00DB300C">
        <w:rPr>
          <w:rFonts w:ascii="Times New Roman" w:hAnsi="Times New Roman" w:cs="Times New Roman"/>
          <w:color w:val="auto"/>
        </w:rPr>
        <w:br/>
      </w:r>
      <w:r w:rsidRPr="00DB300C">
        <w:rPr>
          <w:rFonts w:ascii="Times New Roman" w:hAnsi="Times New Roman" w:cs="Times New Roman"/>
          <w:color w:val="auto"/>
        </w:rPr>
        <w:t>w sprawie zakresu informacji przedstawianych przez podmiot ubiegający się o pomoc de minimis (Dz. U.</w:t>
      </w:r>
      <w:r w:rsidR="00E35CF3" w:rsidRPr="00DB300C">
        <w:rPr>
          <w:rFonts w:ascii="Times New Roman" w:hAnsi="Times New Roman" w:cs="Times New Roman"/>
          <w:color w:val="auto"/>
        </w:rPr>
        <w:t xml:space="preserve"> 2010</w:t>
      </w:r>
      <w:r w:rsidRPr="00DB300C">
        <w:rPr>
          <w:rFonts w:ascii="Times New Roman" w:hAnsi="Times New Roman" w:cs="Times New Roman"/>
          <w:color w:val="auto"/>
        </w:rPr>
        <w:t xml:space="preserve"> Nr 53 poz. 311, z późn. zm.) albo w rozporządzeniu Rady Ministrów z dnia 11 czerwca 2010 r. w sprawie informacji składanych przez podmioty ubiegające się o pomoc de minimis w rolnictwie lub rybołówstwie (Dz. U.</w:t>
      </w:r>
      <w:r w:rsidR="00E35CF3" w:rsidRPr="00DB300C">
        <w:rPr>
          <w:rFonts w:ascii="Times New Roman" w:hAnsi="Times New Roman" w:cs="Times New Roman"/>
          <w:color w:val="auto"/>
        </w:rPr>
        <w:t xml:space="preserve"> 2010</w:t>
      </w:r>
      <w:r w:rsidRPr="00DB300C">
        <w:rPr>
          <w:rFonts w:ascii="Times New Roman" w:hAnsi="Times New Roman" w:cs="Times New Roman"/>
          <w:color w:val="auto"/>
        </w:rPr>
        <w:t xml:space="preserve"> Nr 121, poz. 810).</w:t>
      </w:r>
    </w:p>
    <w:p w14:paraId="748BAC5E" w14:textId="0BC61492" w:rsidR="003E2829" w:rsidRPr="001012FC" w:rsidRDefault="003E2829" w:rsidP="00053441">
      <w:pPr>
        <w:pStyle w:val="Bezodstpw"/>
        <w:numPr>
          <w:ilvl w:val="0"/>
          <w:numId w:val="7"/>
        </w:numPr>
        <w:tabs>
          <w:tab w:val="left" w:pos="426"/>
        </w:tabs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1012FC">
        <w:rPr>
          <w:rFonts w:ascii="Times New Roman" w:hAnsi="Times New Roman" w:cs="Times New Roman"/>
          <w:color w:val="auto"/>
        </w:rPr>
        <w:t>Wniosek o przyznanie dotacji celowej należy złożyć w siedzibie Urzędu Gminy Wieliszew, w terminie</w:t>
      </w:r>
      <w:r w:rsidR="00053441">
        <w:rPr>
          <w:rFonts w:ascii="Times New Roman" w:hAnsi="Times New Roman" w:cs="Times New Roman"/>
          <w:color w:val="auto"/>
        </w:rPr>
        <w:t xml:space="preserve"> od </w:t>
      </w:r>
      <w:r w:rsidR="00053441" w:rsidRPr="00BB241A">
        <w:rPr>
          <w:rFonts w:ascii="Times New Roman" w:hAnsi="Times New Roman" w:cs="Times New Roman"/>
          <w:color w:val="auto"/>
        </w:rPr>
        <w:t xml:space="preserve">1 stycznia </w:t>
      </w:r>
      <w:r w:rsidRPr="00BB241A">
        <w:rPr>
          <w:rFonts w:ascii="Times New Roman" w:hAnsi="Times New Roman" w:cs="Times New Roman"/>
          <w:color w:val="auto"/>
        </w:rPr>
        <w:t xml:space="preserve">do dnia </w:t>
      </w:r>
      <w:r w:rsidR="00927D42" w:rsidRPr="00BB241A">
        <w:rPr>
          <w:rFonts w:ascii="Times New Roman" w:hAnsi="Times New Roman" w:cs="Times New Roman"/>
          <w:color w:val="auto"/>
        </w:rPr>
        <w:t>30</w:t>
      </w:r>
      <w:r w:rsidRPr="00BB241A">
        <w:rPr>
          <w:rFonts w:ascii="Times New Roman" w:hAnsi="Times New Roman" w:cs="Times New Roman"/>
          <w:color w:val="auto"/>
        </w:rPr>
        <w:t xml:space="preserve"> </w:t>
      </w:r>
      <w:r w:rsidR="00927D42" w:rsidRPr="00BB241A">
        <w:rPr>
          <w:rFonts w:ascii="Times New Roman" w:hAnsi="Times New Roman" w:cs="Times New Roman"/>
          <w:color w:val="auto"/>
        </w:rPr>
        <w:t>września</w:t>
      </w:r>
      <w:r w:rsidRPr="001012FC">
        <w:rPr>
          <w:rFonts w:ascii="Times New Roman" w:hAnsi="Times New Roman" w:cs="Times New Roman"/>
          <w:color w:val="auto"/>
        </w:rPr>
        <w:t xml:space="preserve"> każdego rok</w:t>
      </w:r>
      <w:r w:rsidR="00F57F0A" w:rsidRPr="001012FC">
        <w:rPr>
          <w:rFonts w:ascii="Times New Roman" w:hAnsi="Times New Roman" w:cs="Times New Roman"/>
          <w:color w:val="auto"/>
        </w:rPr>
        <w:t xml:space="preserve">u kalendarzowego. </w:t>
      </w:r>
      <w:r w:rsidRPr="001012FC">
        <w:rPr>
          <w:rFonts w:ascii="Times New Roman" w:hAnsi="Times New Roman" w:cs="Times New Roman"/>
          <w:color w:val="auto"/>
        </w:rPr>
        <w:t> </w:t>
      </w:r>
    </w:p>
    <w:p w14:paraId="228F5A1B" w14:textId="11018DD5" w:rsidR="003E2829" w:rsidRPr="001012FC" w:rsidRDefault="003E2829" w:rsidP="00053441">
      <w:pPr>
        <w:pStyle w:val="Bezodstpw"/>
        <w:numPr>
          <w:ilvl w:val="0"/>
          <w:numId w:val="7"/>
        </w:numPr>
        <w:tabs>
          <w:tab w:val="left" w:pos="426"/>
        </w:tabs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1012FC">
        <w:rPr>
          <w:rFonts w:ascii="Times New Roman" w:hAnsi="Times New Roman" w:cs="Times New Roman"/>
          <w:color w:val="auto"/>
        </w:rPr>
        <w:t>Ogłoszenie o naborze wniosków o</w:t>
      </w:r>
      <w:r w:rsidR="00F57F0A" w:rsidRPr="001012FC">
        <w:rPr>
          <w:rFonts w:ascii="Times New Roman" w:hAnsi="Times New Roman" w:cs="Times New Roman"/>
          <w:color w:val="auto"/>
        </w:rPr>
        <w:t xml:space="preserve"> dofinansowanie</w:t>
      </w:r>
      <w:r w:rsidRPr="001012FC">
        <w:rPr>
          <w:rFonts w:ascii="Times New Roman" w:hAnsi="Times New Roman" w:cs="Times New Roman"/>
          <w:color w:val="auto"/>
        </w:rPr>
        <w:t xml:space="preserve"> w danym roku kalendarzowym zamieszczone będzie na stronie internetowej gminy </w:t>
      </w:r>
      <w:hyperlink r:id="rId8" w:history="1">
        <w:r w:rsidR="00F57F0A" w:rsidRPr="001012FC">
          <w:rPr>
            <w:rFonts w:ascii="Times New Roman" w:hAnsi="Times New Roman" w:cs="Times New Roman"/>
            <w:color w:val="auto"/>
          </w:rPr>
          <w:t>www.wieliszew.pl</w:t>
        </w:r>
      </w:hyperlink>
      <w:r w:rsidR="00F57F0A" w:rsidRPr="001012FC">
        <w:rPr>
          <w:rFonts w:ascii="Times New Roman" w:hAnsi="Times New Roman" w:cs="Times New Roman"/>
          <w:color w:val="auto"/>
        </w:rPr>
        <w:t xml:space="preserve"> </w:t>
      </w:r>
      <w:r w:rsidRPr="001012FC">
        <w:rPr>
          <w:rFonts w:ascii="Times New Roman" w:hAnsi="Times New Roman" w:cs="Times New Roman"/>
          <w:color w:val="auto"/>
        </w:rPr>
        <w:t xml:space="preserve">na stronie Biuletynu Informacji Publicznej oraz na tablicy informacyjnej w budynku </w:t>
      </w:r>
      <w:r w:rsidR="00F57F0A" w:rsidRPr="001012FC">
        <w:rPr>
          <w:rFonts w:ascii="Times New Roman" w:hAnsi="Times New Roman" w:cs="Times New Roman"/>
          <w:color w:val="auto"/>
        </w:rPr>
        <w:t>Urzędu Gminy Wieliszew</w:t>
      </w:r>
      <w:r w:rsidRPr="001012FC">
        <w:rPr>
          <w:rFonts w:ascii="Times New Roman" w:hAnsi="Times New Roman" w:cs="Times New Roman"/>
          <w:color w:val="auto"/>
        </w:rPr>
        <w:t>.</w:t>
      </w:r>
    </w:p>
    <w:p w14:paraId="1E4E728B" w14:textId="2506ADD7" w:rsidR="00FC0132" w:rsidRPr="00DB300C" w:rsidRDefault="00FC0132" w:rsidP="005B5482">
      <w:pPr>
        <w:pStyle w:val="Tekstpodstawowy1"/>
        <w:shd w:val="clear" w:color="auto" w:fill="auto"/>
        <w:spacing w:before="0" w:line="276" w:lineRule="auto"/>
        <w:ind w:left="300" w:right="20" w:firstLine="0"/>
        <w:jc w:val="center"/>
        <w:rPr>
          <w:sz w:val="24"/>
          <w:szCs w:val="24"/>
        </w:rPr>
      </w:pPr>
      <w:r w:rsidRPr="00DB300C">
        <w:rPr>
          <w:sz w:val="24"/>
          <w:szCs w:val="24"/>
        </w:rPr>
        <w:t xml:space="preserve">§ </w:t>
      </w:r>
      <w:r w:rsidR="000D59F3" w:rsidRPr="00DB300C">
        <w:rPr>
          <w:sz w:val="24"/>
          <w:szCs w:val="24"/>
        </w:rPr>
        <w:t>7</w:t>
      </w:r>
      <w:r w:rsidR="005B5482" w:rsidRPr="00DB300C">
        <w:rPr>
          <w:sz w:val="24"/>
          <w:szCs w:val="24"/>
        </w:rPr>
        <w:t>.</w:t>
      </w:r>
    </w:p>
    <w:p w14:paraId="428D01EF" w14:textId="77777777" w:rsidR="00FC0132" w:rsidRPr="00DB300C" w:rsidRDefault="00FC0132" w:rsidP="001D37C0">
      <w:pPr>
        <w:pStyle w:val="Bezodstpw"/>
        <w:rPr>
          <w:rFonts w:ascii="Times New Roman" w:hAnsi="Times New Roman" w:cs="Times New Roman"/>
          <w:color w:val="auto"/>
        </w:rPr>
      </w:pPr>
    </w:p>
    <w:p w14:paraId="2863AB23" w14:textId="0AA406BE" w:rsidR="001D37C0" w:rsidRPr="00DB300C" w:rsidRDefault="001D37C0" w:rsidP="00103930">
      <w:pPr>
        <w:pStyle w:val="Bezodstpw"/>
        <w:numPr>
          <w:ilvl w:val="0"/>
          <w:numId w:val="30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B300C">
        <w:rPr>
          <w:rFonts w:ascii="Times New Roman" w:hAnsi="Times New Roman" w:cs="Times New Roman"/>
          <w:color w:val="auto"/>
        </w:rPr>
        <w:t>Złożone wnioski podlegać będą weryfikacji w zakresie spełnienia wymagań określonych w niniejszym regulaminie. Weryfikacji wniosków dokonywać będzie zespół powołany przez Wójta Gminy Wieliszew.</w:t>
      </w:r>
    </w:p>
    <w:p w14:paraId="368FF395" w14:textId="62FD9FB2" w:rsidR="00FC0132" w:rsidRPr="00DB300C" w:rsidRDefault="00FC0132" w:rsidP="00103930">
      <w:pPr>
        <w:pStyle w:val="Tekstpodstawowy1"/>
        <w:numPr>
          <w:ilvl w:val="0"/>
          <w:numId w:val="30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DB300C">
        <w:rPr>
          <w:sz w:val="24"/>
          <w:szCs w:val="24"/>
        </w:rPr>
        <w:t>Wniosek o</w:t>
      </w:r>
      <w:r w:rsidR="001E5493" w:rsidRPr="00DB300C">
        <w:rPr>
          <w:sz w:val="24"/>
          <w:szCs w:val="24"/>
        </w:rPr>
        <w:t xml:space="preserve"> udzielenie</w:t>
      </w:r>
      <w:r w:rsidRPr="00DB300C">
        <w:rPr>
          <w:sz w:val="24"/>
          <w:szCs w:val="24"/>
        </w:rPr>
        <w:t xml:space="preserve"> Dotacj</w:t>
      </w:r>
      <w:r w:rsidR="001E5493" w:rsidRPr="00DB300C">
        <w:rPr>
          <w:sz w:val="24"/>
          <w:szCs w:val="24"/>
        </w:rPr>
        <w:t>i</w:t>
      </w:r>
      <w:r w:rsidRPr="00DB300C">
        <w:rPr>
          <w:sz w:val="24"/>
          <w:szCs w:val="24"/>
        </w:rPr>
        <w:t xml:space="preserve"> należy złożyć do Wójta Gminy Wieliszew przed rozpoczęciem modernizacji systemu ogrzewania.</w:t>
      </w:r>
    </w:p>
    <w:p w14:paraId="4B807917" w14:textId="44F0F639" w:rsidR="00FC0132" w:rsidRPr="00DB300C" w:rsidRDefault="00FC0132" w:rsidP="00103930">
      <w:pPr>
        <w:pStyle w:val="Tekstpodstawowy1"/>
        <w:numPr>
          <w:ilvl w:val="0"/>
          <w:numId w:val="30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DB300C">
        <w:rPr>
          <w:sz w:val="24"/>
          <w:szCs w:val="24"/>
        </w:rPr>
        <w:t>Wnioski będą rozpatrywane według kolejności ich składania - do czasu wyczerpania środków</w:t>
      </w:r>
      <w:r w:rsidR="001E5493" w:rsidRPr="00DB300C">
        <w:rPr>
          <w:sz w:val="24"/>
          <w:szCs w:val="24"/>
        </w:rPr>
        <w:t xml:space="preserve"> finansowych</w:t>
      </w:r>
      <w:r w:rsidRPr="00DB300C">
        <w:rPr>
          <w:sz w:val="24"/>
          <w:szCs w:val="24"/>
        </w:rPr>
        <w:t xml:space="preserve"> przeznaczonych na </w:t>
      </w:r>
      <w:r w:rsidR="001E5493" w:rsidRPr="00DB300C">
        <w:rPr>
          <w:sz w:val="24"/>
          <w:szCs w:val="24"/>
        </w:rPr>
        <w:t>ten cel</w:t>
      </w:r>
      <w:r w:rsidRPr="00DB300C">
        <w:rPr>
          <w:sz w:val="24"/>
          <w:szCs w:val="24"/>
        </w:rPr>
        <w:t xml:space="preserve"> w danym roku budżetowym,</w:t>
      </w:r>
      <w:r w:rsidR="00752CFE" w:rsidRPr="00DB300C">
        <w:rPr>
          <w:sz w:val="24"/>
          <w:szCs w:val="24"/>
        </w:rPr>
        <w:br/>
      </w:r>
      <w:r w:rsidRPr="00DB300C">
        <w:rPr>
          <w:sz w:val="24"/>
          <w:szCs w:val="24"/>
        </w:rPr>
        <w:t>z zastrzeżeniem ust. 5.</w:t>
      </w:r>
    </w:p>
    <w:p w14:paraId="1AB238A8" w14:textId="77777777" w:rsidR="00FC0132" w:rsidRPr="00DB300C" w:rsidRDefault="00FC0132" w:rsidP="00103930">
      <w:pPr>
        <w:pStyle w:val="Tekstpodstawowy1"/>
        <w:numPr>
          <w:ilvl w:val="0"/>
          <w:numId w:val="30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DB300C">
        <w:rPr>
          <w:sz w:val="24"/>
          <w:szCs w:val="24"/>
        </w:rPr>
        <w:t>Złożenie wniosku nie jest równoznaczne z przyznaniem Dotacji.</w:t>
      </w:r>
    </w:p>
    <w:p w14:paraId="03AC85BD" w14:textId="77777777" w:rsidR="00092D25" w:rsidRDefault="00FC0132" w:rsidP="00103930">
      <w:pPr>
        <w:pStyle w:val="Tekstpodstawowy1"/>
        <w:numPr>
          <w:ilvl w:val="0"/>
          <w:numId w:val="30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DB300C">
        <w:rPr>
          <w:sz w:val="24"/>
          <w:szCs w:val="24"/>
        </w:rPr>
        <w:t>Wnioskodawcy, którzy złożyli niekompletne wnioski zobowiązani są do ich uzupełnienia w terminie 7 dni od dnia, doręczenia wezwania do uzupełnienia wniosku. Nie uzupełnienie wniosku przez Wnioskodawcę w wyznaczonym terminie, skutkować będzie odmową udzielenia Dotacji.</w:t>
      </w:r>
    </w:p>
    <w:p w14:paraId="586CF543" w14:textId="0F12300E" w:rsidR="004867C1" w:rsidRPr="00092D25" w:rsidRDefault="001E5493" w:rsidP="00103930">
      <w:pPr>
        <w:pStyle w:val="Tekstpodstawowy1"/>
        <w:numPr>
          <w:ilvl w:val="0"/>
          <w:numId w:val="30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092D25">
        <w:rPr>
          <w:sz w:val="24"/>
          <w:szCs w:val="24"/>
        </w:rPr>
        <w:t>Wójt może odmówić udzielenia dotacji w przypadku</w:t>
      </w:r>
      <w:r w:rsidR="00092D25" w:rsidRPr="00092D25">
        <w:rPr>
          <w:sz w:val="24"/>
          <w:szCs w:val="24"/>
        </w:rPr>
        <w:t xml:space="preserve"> </w:t>
      </w:r>
      <w:r w:rsidR="008D6146" w:rsidRPr="00092D25">
        <w:rPr>
          <w:sz w:val="24"/>
          <w:szCs w:val="24"/>
        </w:rPr>
        <w:t>n</w:t>
      </w:r>
      <w:r w:rsidRPr="00092D25">
        <w:rPr>
          <w:sz w:val="24"/>
          <w:szCs w:val="24"/>
        </w:rPr>
        <w:t xml:space="preserve">ie spełnienia przez Wnioskodawcę </w:t>
      </w:r>
      <w:r w:rsidR="008D6146" w:rsidRPr="00092D25">
        <w:rPr>
          <w:sz w:val="24"/>
          <w:szCs w:val="24"/>
        </w:rPr>
        <w:t>warunków określonych w Regulaminie</w:t>
      </w:r>
      <w:r w:rsidR="00092D25">
        <w:rPr>
          <w:sz w:val="24"/>
          <w:szCs w:val="24"/>
        </w:rPr>
        <w:t>.</w:t>
      </w:r>
    </w:p>
    <w:p w14:paraId="68DE7F98" w14:textId="07150C9B" w:rsidR="00FC0132" w:rsidRPr="00DB300C" w:rsidRDefault="00FC0132" w:rsidP="00103930">
      <w:pPr>
        <w:pStyle w:val="Tekstpodstawowy1"/>
        <w:numPr>
          <w:ilvl w:val="0"/>
          <w:numId w:val="30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DB300C">
        <w:rPr>
          <w:sz w:val="24"/>
          <w:szCs w:val="24"/>
        </w:rPr>
        <w:t>W przypadku wyczerpania środków finansowych w budżecie gminy Wieliszew przeznaczonych na Dotacje w danym roku kalendarzowym, niezrealizowane Wnioski rozpatrywane będą w</w:t>
      </w:r>
      <w:r w:rsidR="005D1B92" w:rsidRPr="00DB300C">
        <w:rPr>
          <w:sz w:val="24"/>
          <w:szCs w:val="24"/>
        </w:rPr>
        <w:t xml:space="preserve"> pierwszej kolejności po zabezpieczeniu w budżecie dodatkowych środków, albo w</w:t>
      </w:r>
      <w:r w:rsidRPr="00DB300C">
        <w:rPr>
          <w:sz w:val="24"/>
          <w:szCs w:val="24"/>
        </w:rPr>
        <w:t xml:space="preserve"> </w:t>
      </w:r>
      <w:r w:rsidR="005D1B92" w:rsidRPr="00DB300C">
        <w:rPr>
          <w:sz w:val="24"/>
          <w:szCs w:val="24"/>
        </w:rPr>
        <w:t xml:space="preserve">latach </w:t>
      </w:r>
      <w:r w:rsidRPr="00DB300C">
        <w:rPr>
          <w:sz w:val="24"/>
          <w:szCs w:val="24"/>
        </w:rPr>
        <w:t>następnych</w:t>
      </w:r>
      <w:r w:rsidR="005D1B92" w:rsidRPr="00DB300C">
        <w:rPr>
          <w:sz w:val="24"/>
          <w:szCs w:val="24"/>
        </w:rPr>
        <w:t>,</w:t>
      </w:r>
      <w:r w:rsidR="004B490D" w:rsidRPr="00DB300C">
        <w:rPr>
          <w:sz w:val="24"/>
          <w:szCs w:val="24"/>
        </w:rPr>
        <w:t xml:space="preserve"> </w:t>
      </w:r>
      <w:r w:rsidR="005D1B92" w:rsidRPr="00DB300C">
        <w:rPr>
          <w:sz w:val="24"/>
          <w:szCs w:val="24"/>
        </w:rPr>
        <w:t xml:space="preserve">z </w:t>
      </w:r>
      <w:r w:rsidR="004B490D" w:rsidRPr="00DB300C">
        <w:rPr>
          <w:sz w:val="24"/>
          <w:szCs w:val="24"/>
        </w:rPr>
        <w:t>wyłączeniem sytuacji kiedy Wnioskodawca dokona zmiany systemu ogrzewania przed podpisaniem umowy o Dotację</w:t>
      </w:r>
      <w:r w:rsidR="00503078" w:rsidRPr="00DB300C">
        <w:rPr>
          <w:sz w:val="24"/>
          <w:szCs w:val="24"/>
        </w:rPr>
        <w:t>.</w:t>
      </w:r>
    </w:p>
    <w:p w14:paraId="4E458ED3" w14:textId="73EACC6C" w:rsidR="00C4141A" w:rsidRPr="00DB300C" w:rsidRDefault="00C4141A" w:rsidP="00103930">
      <w:pPr>
        <w:pStyle w:val="Bezodstpw"/>
        <w:numPr>
          <w:ilvl w:val="0"/>
          <w:numId w:val="30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B300C">
        <w:rPr>
          <w:rFonts w:ascii="Times New Roman" w:hAnsi="Times New Roman" w:cs="Times New Roman"/>
          <w:color w:val="auto"/>
        </w:rPr>
        <w:t>Wójt Gminy Wieliszew zawiera umowę o udzielenie dotacji przed zakupem i montażem nowego źródła ciepła.</w:t>
      </w:r>
    </w:p>
    <w:p w14:paraId="350C8AA9" w14:textId="5F7B2E71" w:rsidR="00AF5818" w:rsidRPr="00092D25" w:rsidRDefault="00C4141A" w:rsidP="00103930">
      <w:pPr>
        <w:pStyle w:val="Bezodstpw"/>
        <w:numPr>
          <w:ilvl w:val="0"/>
          <w:numId w:val="30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B300C">
        <w:rPr>
          <w:rFonts w:ascii="Times New Roman" w:hAnsi="Times New Roman" w:cs="Times New Roman"/>
          <w:color w:val="auto"/>
        </w:rPr>
        <w:t>Wnioskodawca podpisując umowę, zobowiązuje się do realizacji przedsięwzięcia i jego rozliczenia w terminie i na zasadach w niej określonych.</w:t>
      </w:r>
    </w:p>
    <w:p w14:paraId="13B1A123" w14:textId="77777777" w:rsidR="00092D25" w:rsidRDefault="00092D25" w:rsidP="005B5482">
      <w:pPr>
        <w:pStyle w:val="Tekstpodstawowy1"/>
        <w:shd w:val="clear" w:color="auto" w:fill="auto"/>
        <w:spacing w:before="0" w:line="276" w:lineRule="auto"/>
        <w:ind w:left="300" w:right="20" w:firstLine="0"/>
        <w:jc w:val="center"/>
        <w:rPr>
          <w:sz w:val="24"/>
          <w:szCs w:val="24"/>
        </w:rPr>
      </w:pPr>
    </w:p>
    <w:p w14:paraId="285C03CD" w14:textId="77777777" w:rsidR="00BB241A" w:rsidRDefault="00BB241A" w:rsidP="005B5482">
      <w:pPr>
        <w:pStyle w:val="Tekstpodstawowy1"/>
        <w:shd w:val="clear" w:color="auto" w:fill="auto"/>
        <w:spacing w:before="0" w:line="276" w:lineRule="auto"/>
        <w:ind w:left="300" w:right="20" w:firstLine="0"/>
        <w:jc w:val="center"/>
        <w:rPr>
          <w:sz w:val="24"/>
          <w:szCs w:val="24"/>
        </w:rPr>
      </w:pPr>
    </w:p>
    <w:p w14:paraId="6D0AA138" w14:textId="77777777" w:rsidR="00BB241A" w:rsidRDefault="00BB241A" w:rsidP="005B5482">
      <w:pPr>
        <w:pStyle w:val="Tekstpodstawowy1"/>
        <w:shd w:val="clear" w:color="auto" w:fill="auto"/>
        <w:spacing w:before="0" w:line="276" w:lineRule="auto"/>
        <w:ind w:left="300" w:right="20" w:firstLine="0"/>
        <w:jc w:val="center"/>
        <w:rPr>
          <w:sz w:val="24"/>
          <w:szCs w:val="24"/>
        </w:rPr>
      </w:pPr>
    </w:p>
    <w:p w14:paraId="4BD7C1B3" w14:textId="77777777" w:rsidR="00BB241A" w:rsidRDefault="00BB241A" w:rsidP="005B5482">
      <w:pPr>
        <w:pStyle w:val="Tekstpodstawowy1"/>
        <w:shd w:val="clear" w:color="auto" w:fill="auto"/>
        <w:spacing w:before="0" w:line="276" w:lineRule="auto"/>
        <w:ind w:left="300" w:right="20" w:firstLine="0"/>
        <w:jc w:val="center"/>
        <w:rPr>
          <w:sz w:val="24"/>
          <w:szCs w:val="24"/>
        </w:rPr>
      </w:pPr>
    </w:p>
    <w:p w14:paraId="1FB6BE74" w14:textId="033A450D" w:rsidR="00FC0132" w:rsidRPr="00DB300C" w:rsidRDefault="00FC0132" w:rsidP="005B5482">
      <w:pPr>
        <w:pStyle w:val="Tekstpodstawowy1"/>
        <w:shd w:val="clear" w:color="auto" w:fill="auto"/>
        <w:spacing w:before="0" w:line="276" w:lineRule="auto"/>
        <w:ind w:left="300" w:right="20" w:firstLine="0"/>
        <w:jc w:val="center"/>
        <w:rPr>
          <w:sz w:val="24"/>
          <w:szCs w:val="24"/>
        </w:rPr>
      </w:pPr>
      <w:r w:rsidRPr="00DB300C">
        <w:rPr>
          <w:sz w:val="24"/>
          <w:szCs w:val="24"/>
        </w:rPr>
        <w:lastRenderedPageBreak/>
        <w:t xml:space="preserve">§ </w:t>
      </w:r>
      <w:r w:rsidR="000D59F3" w:rsidRPr="00DB300C">
        <w:rPr>
          <w:sz w:val="24"/>
          <w:szCs w:val="24"/>
        </w:rPr>
        <w:t>8</w:t>
      </w:r>
      <w:r w:rsidRPr="00DB300C">
        <w:rPr>
          <w:sz w:val="24"/>
          <w:szCs w:val="24"/>
        </w:rPr>
        <w:t>.</w:t>
      </w:r>
    </w:p>
    <w:p w14:paraId="40B53CF6" w14:textId="77777777" w:rsidR="00FC0132" w:rsidRPr="00DB300C" w:rsidRDefault="00FC0132" w:rsidP="005B5482">
      <w:pPr>
        <w:pStyle w:val="Tekstpodstawowy1"/>
        <w:shd w:val="clear" w:color="auto" w:fill="auto"/>
        <w:spacing w:before="0" w:line="276" w:lineRule="auto"/>
        <w:ind w:left="300" w:right="20" w:firstLine="0"/>
        <w:rPr>
          <w:sz w:val="24"/>
          <w:szCs w:val="24"/>
        </w:rPr>
      </w:pPr>
    </w:p>
    <w:p w14:paraId="3AB2F346" w14:textId="6BB7257D" w:rsidR="00FC0132" w:rsidRPr="00DB300C" w:rsidRDefault="00162E86" w:rsidP="002167AB">
      <w:pPr>
        <w:pStyle w:val="Tekstpodstawowy1"/>
        <w:shd w:val="clear" w:color="auto" w:fill="auto"/>
        <w:spacing w:before="0" w:line="276" w:lineRule="auto"/>
        <w:ind w:left="142" w:right="20" w:firstLine="0"/>
        <w:rPr>
          <w:sz w:val="24"/>
          <w:szCs w:val="24"/>
        </w:rPr>
      </w:pPr>
      <w:r w:rsidRPr="00DB300C">
        <w:rPr>
          <w:sz w:val="24"/>
          <w:szCs w:val="24"/>
        </w:rPr>
        <w:t>Po zrealizowaniu przedsięwzięcia w terminie określonym w umowie, w</w:t>
      </w:r>
      <w:r w:rsidR="00FC0132" w:rsidRPr="00DB300C">
        <w:rPr>
          <w:sz w:val="24"/>
          <w:szCs w:val="24"/>
        </w:rPr>
        <w:t xml:space="preserve"> celu rozliczenia Dotacji Wnioskodawcy, z którymi została zawarta umowa o udzielenie</w:t>
      </w:r>
      <w:r w:rsidR="002167AB" w:rsidRPr="00DB300C">
        <w:rPr>
          <w:sz w:val="24"/>
          <w:szCs w:val="24"/>
        </w:rPr>
        <w:br/>
      </w:r>
      <w:r w:rsidR="00FC0132" w:rsidRPr="00DB300C">
        <w:rPr>
          <w:sz w:val="24"/>
          <w:szCs w:val="24"/>
        </w:rPr>
        <w:t>Dotacji zobowiązani są złożyć Wójtowi Gminy Wieliszew</w:t>
      </w:r>
      <w:r w:rsidR="002167AB" w:rsidRPr="00DB300C">
        <w:rPr>
          <w:sz w:val="24"/>
          <w:szCs w:val="24"/>
        </w:rPr>
        <w:t xml:space="preserve"> Wniosek o </w:t>
      </w:r>
      <w:r w:rsidR="00A777C1" w:rsidRPr="00BB241A">
        <w:rPr>
          <w:sz w:val="24"/>
          <w:szCs w:val="24"/>
        </w:rPr>
        <w:t>rozliczenie</w:t>
      </w:r>
      <w:r w:rsidR="002167AB" w:rsidRPr="00DB300C">
        <w:rPr>
          <w:sz w:val="24"/>
          <w:szCs w:val="24"/>
        </w:rPr>
        <w:t xml:space="preserve"> Dotacji</w:t>
      </w:r>
      <w:r w:rsidRPr="00DB300C">
        <w:rPr>
          <w:sz w:val="24"/>
          <w:szCs w:val="24"/>
        </w:rPr>
        <w:t xml:space="preserve">, stanowiący </w:t>
      </w:r>
      <w:r w:rsidRPr="00DB300C">
        <w:rPr>
          <w:b/>
          <w:sz w:val="24"/>
          <w:szCs w:val="24"/>
        </w:rPr>
        <w:t>Załącznik nr 3</w:t>
      </w:r>
      <w:r w:rsidRPr="00DB300C">
        <w:rPr>
          <w:sz w:val="24"/>
          <w:szCs w:val="24"/>
        </w:rPr>
        <w:t xml:space="preserve"> do niniejszego Regulaminu,</w:t>
      </w:r>
      <w:r w:rsidR="002167AB" w:rsidRPr="00DB300C">
        <w:rPr>
          <w:sz w:val="24"/>
          <w:szCs w:val="24"/>
        </w:rPr>
        <w:t xml:space="preserve"> wraz z oryginałami</w:t>
      </w:r>
      <w:r w:rsidR="006105EA" w:rsidRPr="00DB300C">
        <w:rPr>
          <w:sz w:val="24"/>
          <w:szCs w:val="24"/>
        </w:rPr>
        <w:t xml:space="preserve"> dokumentów</w:t>
      </w:r>
      <w:r w:rsidR="00FC0132" w:rsidRPr="00DB300C">
        <w:rPr>
          <w:sz w:val="24"/>
          <w:szCs w:val="24"/>
        </w:rPr>
        <w:t>:</w:t>
      </w:r>
    </w:p>
    <w:p w14:paraId="7E2B9FEA" w14:textId="13A54C7A" w:rsidR="00941FD9" w:rsidRPr="00DB300C" w:rsidRDefault="00941FD9" w:rsidP="0082142F">
      <w:pPr>
        <w:pStyle w:val="Bezodstpw"/>
        <w:numPr>
          <w:ilvl w:val="0"/>
          <w:numId w:val="8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auto"/>
        </w:rPr>
      </w:pPr>
      <w:r w:rsidRPr="00DB300C">
        <w:rPr>
          <w:rFonts w:ascii="Times New Roman" w:hAnsi="Times New Roman" w:cs="Times New Roman"/>
          <w:color w:val="auto"/>
        </w:rPr>
        <w:t>faktur</w:t>
      </w:r>
      <w:r w:rsidR="006105EA" w:rsidRPr="00DB300C">
        <w:rPr>
          <w:rFonts w:ascii="Times New Roman" w:hAnsi="Times New Roman" w:cs="Times New Roman"/>
          <w:color w:val="auto"/>
        </w:rPr>
        <w:t>a</w:t>
      </w:r>
      <w:r w:rsidRPr="00DB300C">
        <w:rPr>
          <w:rFonts w:ascii="Times New Roman" w:hAnsi="Times New Roman" w:cs="Times New Roman"/>
          <w:color w:val="auto"/>
        </w:rPr>
        <w:t>*/</w:t>
      </w:r>
      <w:r w:rsidR="006105EA" w:rsidRPr="00DB300C">
        <w:rPr>
          <w:rFonts w:ascii="Times New Roman" w:hAnsi="Times New Roman" w:cs="Times New Roman"/>
          <w:color w:val="auto"/>
        </w:rPr>
        <w:t>ry</w:t>
      </w:r>
      <w:r w:rsidRPr="00DB300C">
        <w:rPr>
          <w:rFonts w:ascii="Times New Roman" w:hAnsi="Times New Roman" w:cs="Times New Roman"/>
          <w:color w:val="auto"/>
        </w:rPr>
        <w:t xml:space="preserve"> * </w:t>
      </w:r>
      <w:r w:rsidRPr="00DB300C">
        <w:rPr>
          <w:rFonts w:ascii="Times New Roman" w:hAnsi="Times New Roman" w:cs="Times New Roman"/>
          <w:color w:val="auto"/>
          <w:lang w:bidi="en-US"/>
        </w:rPr>
        <w:t xml:space="preserve">VAT </w:t>
      </w:r>
      <w:r w:rsidRPr="00DB300C">
        <w:rPr>
          <w:rFonts w:ascii="Times New Roman" w:hAnsi="Times New Roman" w:cs="Times New Roman"/>
          <w:color w:val="auto"/>
        </w:rPr>
        <w:t xml:space="preserve">na zakup lub zakup wraz z montażem kotła centralnego ogrzewania zasilanego gazem* lub biomasą*  </w:t>
      </w:r>
      <w:r w:rsidR="00897FFB" w:rsidRPr="00DB300C">
        <w:rPr>
          <w:rFonts w:ascii="Times New Roman" w:hAnsi="Times New Roman" w:cs="Times New Roman"/>
          <w:color w:val="auto"/>
        </w:rPr>
        <w:t xml:space="preserve">wystawione na Wnioskodawcę </w:t>
      </w:r>
      <w:r w:rsidRPr="00DB300C">
        <w:rPr>
          <w:rFonts w:ascii="Times New Roman" w:hAnsi="Times New Roman" w:cs="Times New Roman"/>
          <w:color w:val="auto"/>
        </w:rPr>
        <w:t>(jeśli płatność została dokonana przelewem lub kartą należy dołączyć potwierdzenie przelewu lub potwierdzenie dokonania płatności),</w:t>
      </w:r>
    </w:p>
    <w:p w14:paraId="71C14A9D" w14:textId="73D8161C" w:rsidR="00162E86" w:rsidRPr="00DB300C" w:rsidRDefault="00162E86" w:rsidP="0082142F">
      <w:pPr>
        <w:pStyle w:val="Bezodstpw"/>
        <w:numPr>
          <w:ilvl w:val="0"/>
          <w:numId w:val="8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auto"/>
        </w:rPr>
      </w:pPr>
      <w:r w:rsidRPr="00DB300C">
        <w:rPr>
          <w:rFonts w:ascii="Times New Roman" w:hAnsi="Times New Roman" w:cs="Times New Roman"/>
          <w:color w:val="auto"/>
        </w:rPr>
        <w:t xml:space="preserve">faktura*/ry * </w:t>
      </w:r>
      <w:r w:rsidRPr="00DB300C">
        <w:rPr>
          <w:rFonts w:ascii="Times New Roman" w:hAnsi="Times New Roman" w:cs="Times New Roman"/>
          <w:color w:val="auto"/>
          <w:lang w:bidi="en-US"/>
        </w:rPr>
        <w:t xml:space="preserve">VAT </w:t>
      </w:r>
      <w:r w:rsidRPr="00DB300C">
        <w:rPr>
          <w:rFonts w:ascii="Times New Roman" w:hAnsi="Times New Roman" w:cs="Times New Roman"/>
          <w:color w:val="auto"/>
        </w:rPr>
        <w:t xml:space="preserve">na wykonanie i montaż wewnętrznej instalacji gazowej </w:t>
      </w:r>
      <w:r w:rsidR="00897FFB" w:rsidRPr="00DB300C">
        <w:rPr>
          <w:rFonts w:ascii="Times New Roman" w:hAnsi="Times New Roman" w:cs="Times New Roman"/>
          <w:color w:val="auto"/>
        </w:rPr>
        <w:t>wystawione na Wnioskodawcę</w:t>
      </w:r>
      <w:r w:rsidRPr="00DB300C">
        <w:rPr>
          <w:rFonts w:ascii="Times New Roman" w:hAnsi="Times New Roman" w:cs="Times New Roman"/>
          <w:color w:val="auto"/>
        </w:rPr>
        <w:t>,</w:t>
      </w:r>
    </w:p>
    <w:p w14:paraId="6AA2CBE4" w14:textId="02A80240" w:rsidR="00941FD9" w:rsidRPr="00DB300C" w:rsidRDefault="00941FD9" w:rsidP="0082142F">
      <w:pPr>
        <w:pStyle w:val="Bezodstpw"/>
        <w:numPr>
          <w:ilvl w:val="0"/>
          <w:numId w:val="8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auto"/>
        </w:rPr>
      </w:pPr>
      <w:r w:rsidRPr="00DB300C">
        <w:rPr>
          <w:rFonts w:ascii="Times New Roman" w:hAnsi="Times New Roman" w:cs="Times New Roman"/>
          <w:color w:val="auto"/>
        </w:rPr>
        <w:t>oświadczenie o demontażu i utylizacji dotychczas użytkowanego kotła podpisane przez Wnioskodawcę</w:t>
      </w:r>
      <w:r w:rsidR="00503078" w:rsidRPr="00DB300C">
        <w:rPr>
          <w:rFonts w:ascii="Times New Roman" w:hAnsi="Times New Roman" w:cs="Times New Roman"/>
          <w:color w:val="auto"/>
        </w:rPr>
        <w:t>,</w:t>
      </w:r>
    </w:p>
    <w:p w14:paraId="0274DBA6" w14:textId="16270C3C" w:rsidR="00941FD9" w:rsidRPr="00DB300C" w:rsidRDefault="00941FD9" w:rsidP="0082142F">
      <w:pPr>
        <w:pStyle w:val="Bezodstpw"/>
        <w:numPr>
          <w:ilvl w:val="0"/>
          <w:numId w:val="8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auto"/>
        </w:rPr>
      </w:pPr>
      <w:r w:rsidRPr="00DB300C">
        <w:rPr>
          <w:rFonts w:ascii="Times New Roman" w:hAnsi="Times New Roman" w:cs="Times New Roman"/>
          <w:color w:val="auto"/>
        </w:rPr>
        <w:t xml:space="preserve">protokół odbioru instalacji nowego źródła ciepła podpisany przez wnioskodawcę </w:t>
      </w:r>
      <w:r w:rsidR="00E2175E" w:rsidRPr="00DB300C">
        <w:rPr>
          <w:rFonts w:ascii="Times New Roman" w:hAnsi="Times New Roman" w:cs="Times New Roman"/>
          <w:color w:val="auto"/>
        </w:rPr>
        <w:br/>
      </w:r>
      <w:r w:rsidRPr="00DB300C">
        <w:rPr>
          <w:rFonts w:ascii="Times New Roman" w:hAnsi="Times New Roman" w:cs="Times New Roman"/>
          <w:color w:val="auto"/>
        </w:rPr>
        <w:t xml:space="preserve">i wykonawcę robót </w:t>
      </w:r>
      <w:r w:rsidR="00162E86" w:rsidRPr="00DB300C">
        <w:rPr>
          <w:rFonts w:ascii="Times New Roman" w:hAnsi="Times New Roman" w:cs="Times New Roman"/>
          <w:color w:val="auto"/>
        </w:rPr>
        <w:t>(</w:t>
      </w:r>
      <w:r w:rsidR="00162E86" w:rsidRPr="00DB300C">
        <w:rPr>
          <w:rFonts w:ascii="Times New Roman" w:hAnsi="Times New Roman" w:cs="Times New Roman"/>
          <w:b/>
          <w:color w:val="auto"/>
        </w:rPr>
        <w:t>Załącznik nr 4</w:t>
      </w:r>
      <w:r w:rsidR="00162E86" w:rsidRPr="00DB300C">
        <w:rPr>
          <w:rFonts w:ascii="Times New Roman" w:hAnsi="Times New Roman" w:cs="Times New Roman"/>
          <w:color w:val="auto"/>
        </w:rPr>
        <w:t>)</w:t>
      </w:r>
      <w:r w:rsidR="00503078" w:rsidRPr="00DB300C">
        <w:rPr>
          <w:rFonts w:ascii="Times New Roman" w:hAnsi="Times New Roman" w:cs="Times New Roman"/>
          <w:color w:val="auto"/>
        </w:rPr>
        <w:t>,</w:t>
      </w:r>
    </w:p>
    <w:p w14:paraId="581B1F68" w14:textId="268F4B25" w:rsidR="00941FD9" w:rsidRPr="00DB300C" w:rsidRDefault="00941FD9" w:rsidP="0082142F">
      <w:pPr>
        <w:pStyle w:val="Bezodstpw"/>
        <w:numPr>
          <w:ilvl w:val="0"/>
          <w:numId w:val="8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auto"/>
        </w:rPr>
      </w:pPr>
      <w:r w:rsidRPr="00DB300C">
        <w:rPr>
          <w:rFonts w:ascii="Times New Roman" w:hAnsi="Times New Roman" w:cs="Times New Roman"/>
          <w:color w:val="auto"/>
        </w:rPr>
        <w:t>dokumenty techniczne potwierdzające, że zamontowany nowy kocioł spełnia:</w:t>
      </w:r>
    </w:p>
    <w:p w14:paraId="2390CA27" w14:textId="1B1485C4" w:rsidR="00941FD9" w:rsidRPr="00DB300C" w:rsidRDefault="00941FD9" w:rsidP="0082142F">
      <w:pPr>
        <w:pStyle w:val="Bezodstpw"/>
        <w:numPr>
          <w:ilvl w:val="0"/>
          <w:numId w:val="9"/>
        </w:numPr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DB300C">
        <w:rPr>
          <w:rFonts w:ascii="Times New Roman" w:hAnsi="Times New Roman" w:cs="Times New Roman"/>
          <w:color w:val="auto"/>
        </w:rPr>
        <w:t>warunki 5 klasy wg PN-EN 303-5:2012</w:t>
      </w:r>
      <w:r w:rsidR="00897FFB" w:rsidRPr="00DB300C">
        <w:rPr>
          <w:rFonts w:ascii="Times New Roman" w:hAnsi="Times New Roman" w:cs="Times New Roman"/>
          <w:color w:val="auto"/>
        </w:rPr>
        <w:t>, w przypadku kotłów na biomasę</w:t>
      </w:r>
      <w:r w:rsidRPr="00DB300C">
        <w:rPr>
          <w:rFonts w:ascii="Times New Roman" w:hAnsi="Times New Roman" w:cs="Times New Roman"/>
          <w:color w:val="auto"/>
        </w:rPr>
        <w:t>,</w:t>
      </w:r>
      <w:r w:rsidR="00F512D8">
        <w:rPr>
          <w:rFonts w:ascii="Times New Roman" w:hAnsi="Times New Roman" w:cs="Times New Roman"/>
          <w:color w:val="auto"/>
        </w:rPr>
        <w:t>-certyfikat,</w:t>
      </w:r>
    </w:p>
    <w:p w14:paraId="04A7FDD5" w14:textId="7D5C6014" w:rsidR="00941FD9" w:rsidRPr="00DB300C" w:rsidRDefault="00503078" w:rsidP="0082142F">
      <w:pPr>
        <w:pStyle w:val="Bezodstpw"/>
        <w:numPr>
          <w:ilvl w:val="0"/>
          <w:numId w:val="9"/>
        </w:numPr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DB300C">
        <w:rPr>
          <w:rFonts w:ascii="Times New Roman" w:hAnsi="Times New Roman" w:cs="Times New Roman"/>
          <w:color w:val="auto"/>
        </w:rPr>
        <w:t xml:space="preserve">klasę </w:t>
      </w:r>
      <w:r w:rsidR="00941FD9" w:rsidRPr="00DB300C">
        <w:rPr>
          <w:rFonts w:ascii="Times New Roman" w:hAnsi="Times New Roman" w:cs="Times New Roman"/>
          <w:color w:val="auto"/>
        </w:rPr>
        <w:t xml:space="preserve">efektywności energetycznej </w:t>
      </w:r>
      <w:r w:rsidR="006105EA" w:rsidRPr="00DB300C">
        <w:rPr>
          <w:rFonts w:ascii="Times New Roman" w:hAnsi="Times New Roman" w:cs="Times New Roman"/>
          <w:color w:val="auto"/>
        </w:rPr>
        <w:t xml:space="preserve">co najmniej </w:t>
      </w:r>
      <w:r w:rsidR="00941FD9" w:rsidRPr="00DB300C">
        <w:rPr>
          <w:rFonts w:ascii="Times New Roman" w:hAnsi="Times New Roman" w:cs="Times New Roman"/>
          <w:color w:val="auto"/>
        </w:rPr>
        <w:t>A</w:t>
      </w:r>
      <w:r w:rsidR="00897FFB" w:rsidRPr="00DB300C">
        <w:rPr>
          <w:rFonts w:ascii="Times New Roman" w:hAnsi="Times New Roman" w:cs="Times New Roman"/>
          <w:color w:val="auto"/>
        </w:rPr>
        <w:t>, w przypadku kotłów gazowych</w:t>
      </w:r>
      <w:r w:rsidR="00941FD9" w:rsidRPr="00DB300C">
        <w:rPr>
          <w:rFonts w:ascii="Times New Roman" w:hAnsi="Times New Roman" w:cs="Times New Roman"/>
          <w:color w:val="auto"/>
        </w:rPr>
        <w:t>,</w:t>
      </w:r>
      <w:r w:rsidR="00F512D8">
        <w:rPr>
          <w:rFonts w:ascii="Times New Roman" w:hAnsi="Times New Roman" w:cs="Times New Roman"/>
          <w:color w:val="auto"/>
        </w:rPr>
        <w:t>-etykieta energetyczna.</w:t>
      </w:r>
      <w:r w:rsidR="00941FD9" w:rsidRPr="00DB300C">
        <w:rPr>
          <w:rFonts w:ascii="Times New Roman" w:hAnsi="Times New Roman" w:cs="Times New Roman"/>
          <w:color w:val="auto"/>
        </w:rPr>
        <w:t xml:space="preserve"> </w:t>
      </w:r>
    </w:p>
    <w:p w14:paraId="3BC188AE" w14:textId="420BDBBC" w:rsidR="00941FD9" w:rsidRPr="00DB300C" w:rsidRDefault="00941FD9" w:rsidP="0082142F">
      <w:pPr>
        <w:pStyle w:val="Bezodstpw"/>
        <w:numPr>
          <w:ilvl w:val="0"/>
          <w:numId w:val="8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auto"/>
        </w:rPr>
      </w:pPr>
      <w:r w:rsidRPr="00DB300C">
        <w:rPr>
          <w:rFonts w:ascii="Times New Roman" w:hAnsi="Times New Roman" w:cs="Times New Roman"/>
          <w:color w:val="auto"/>
        </w:rPr>
        <w:t>5 zdjęć wykonanych na różnym etapie wymiany kotła (m.in. starego kotła, miejsca gdzie stał stary kocioł, nowego zainstalowanego kotła</w:t>
      </w:r>
      <w:r w:rsidR="00714A1C" w:rsidRPr="00DB300C">
        <w:rPr>
          <w:rFonts w:ascii="Times New Roman" w:hAnsi="Times New Roman" w:cs="Times New Roman"/>
          <w:color w:val="auto"/>
        </w:rPr>
        <w:t xml:space="preserve">, </w:t>
      </w:r>
      <w:r w:rsidR="00423991" w:rsidRPr="00DB300C">
        <w:rPr>
          <w:rFonts w:ascii="Times New Roman" w:hAnsi="Times New Roman" w:cs="Times New Roman"/>
          <w:color w:val="auto"/>
        </w:rPr>
        <w:t>w przypadku wnioskowania o udzielenie dotacji na montaż i wykonanie wewnętrznej instalacji gazowej - zdj</w:t>
      </w:r>
      <w:r w:rsidR="00EE7141">
        <w:rPr>
          <w:rFonts w:ascii="Times New Roman" w:hAnsi="Times New Roman" w:cs="Times New Roman"/>
          <w:color w:val="auto"/>
        </w:rPr>
        <w:t>ę</w:t>
      </w:r>
      <w:r w:rsidR="00423991" w:rsidRPr="00DB300C">
        <w:rPr>
          <w:rFonts w:ascii="Times New Roman" w:hAnsi="Times New Roman" w:cs="Times New Roman"/>
          <w:color w:val="auto"/>
        </w:rPr>
        <w:t xml:space="preserve">cie </w:t>
      </w:r>
      <w:r w:rsidR="00714A1C" w:rsidRPr="00DB300C">
        <w:rPr>
          <w:rFonts w:ascii="Times New Roman" w:hAnsi="Times New Roman" w:cs="Times New Roman"/>
          <w:color w:val="auto"/>
        </w:rPr>
        <w:t>instalacji gazowej na etapie montażu</w:t>
      </w:r>
      <w:r w:rsidRPr="00DB300C">
        <w:rPr>
          <w:rFonts w:ascii="Times New Roman" w:hAnsi="Times New Roman" w:cs="Times New Roman"/>
          <w:color w:val="auto"/>
        </w:rPr>
        <w:t>) podpisanych przez Wnioskodawcę,</w:t>
      </w:r>
    </w:p>
    <w:p w14:paraId="0AA54CD0" w14:textId="229ADE36" w:rsidR="00941FD9" w:rsidRPr="00DB300C" w:rsidRDefault="00941FD9" w:rsidP="0052580A">
      <w:pPr>
        <w:pStyle w:val="Bezodstpw"/>
        <w:numPr>
          <w:ilvl w:val="0"/>
          <w:numId w:val="8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auto"/>
        </w:rPr>
      </w:pPr>
      <w:r w:rsidRPr="00DB300C">
        <w:rPr>
          <w:rFonts w:ascii="Times New Roman" w:hAnsi="Times New Roman" w:cs="Times New Roman"/>
          <w:color w:val="auto"/>
        </w:rPr>
        <w:t>kart</w:t>
      </w:r>
      <w:r w:rsidR="006105EA" w:rsidRPr="00DB300C">
        <w:rPr>
          <w:rFonts w:ascii="Times New Roman" w:hAnsi="Times New Roman" w:cs="Times New Roman"/>
          <w:color w:val="auto"/>
        </w:rPr>
        <w:t>a</w:t>
      </w:r>
      <w:r w:rsidRPr="00DB300C">
        <w:rPr>
          <w:rFonts w:ascii="Times New Roman" w:hAnsi="Times New Roman" w:cs="Times New Roman"/>
          <w:color w:val="auto"/>
        </w:rPr>
        <w:t xml:space="preserve"> gwarancyjn</w:t>
      </w:r>
      <w:r w:rsidR="006105EA" w:rsidRPr="00DB300C">
        <w:rPr>
          <w:rFonts w:ascii="Times New Roman" w:hAnsi="Times New Roman" w:cs="Times New Roman"/>
          <w:color w:val="auto"/>
        </w:rPr>
        <w:t>a</w:t>
      </w:r>
      <w:r w:rsidRPr="00DB300C">
        <w:rPr>
          <w:rFonts w:ascii="Times New Roman" w:hAnsi="Times New Roman" w:cs="Times New Roman"/>
          <w:color w:val="auto"/>
        </w:rPr>
        <w:t xml:space="preserve"> wraz z podpisem i pieczątką potwierdzającą pierwsze uruchomieni</w:t>
      </w:r>
      <w:r w:rsidR="00897FFB" w:rsidRPr="00DB300C">
        <w:rPr>
          <w:rFonts w:ascii="Times New Roman" w:hAnsi="Times New Roman" w:cs="Times New Roman"/>
          <w:color w:val="auto"/>
        </w:rPr>
        <w:t>e przez uprawnionego serwisanta,</w:t>
      </w:r>
    </w:p>
    <w:p w14:paraId="70E2DA2F" w14:textId="01B685A7" w:rsidR="00A50BD7" w:rsidRPr="00DB300C" w:rsidRDefault="00A50BD7" w:rsidP="0052580A">
      <w:pPr>
        <w:pStyle w:val="Bezodstpw"/>
        <w:numPr>
          <w:ilvl w:val="0"/>
          <w:numId w:val="8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auto"/>
        </w:rPr>
      </w:pPr>
      <w:r w:rsidRPr="00DB300C">
        <w:rPr>
          <w:rFonts w:ascii="Times New Roman" w:hAnsi="Times New Roman" w:cs="Times New Roman"/>
          <w:color w:val="auto"/>
        </w:rPr>
        <w:t>kopia,</w:t>
      </w:r>
      <w:r w:rsidR="00EE7141">
        <w:rPr>
          <w:rFonts w:ascii="Times New Roman" w:hAnsi="Times New Roman" w:cs="Times New Roman"/>
          <w:color w:val="auto"/>
        </w:rPr>
        <w:t xml:space="preserve"> po okazaniu oryginału</w:t>
      </w:r>
      <w:r w:rsidRPr="00DB300C">
        <w:rPr>
          <w:rFonts w:ascii="Times New Roman" w:hAnsi="Times New Roman" w:cs="Times New Roman"/>
          <w:color w:val="auto"/>
        </w:rPr>
        <w:t xml:space="preserve"> złożonego do </w:t>
      </w:r>
      <w:r w:rsidR="00EE7141">
        <w:rPr>
          <w:rFonts w:ascii="Times New Roman" w:hAnsi="Times New Roman" w:cs="Times New Roman"/>
          <w:color w:val="auto"/>
        </w:rPr>
        <w:t>przedsiębiorstwa</w:t>
      </w:r>
      <w:r w:rsidRPr="00DB300C">
        <w:rPr>
          <w:rFonts w:ascii="Times New Roman" w:hAnsi="Times New Roman" w:cs="Times New Roman"/>
          <w:color w:val="auto"/>
        </w:rPr>
        <w:t xml:space="preserve"> </w:t>
      </w:r>
      <w:r w:rsidR="00EE7141">
        <w:rPr>
          <w:rFonts w:ascii="Times New Roman" w:hAnsi="Times New Roman" w:cs="Times New Roman"/>
          <w:color w:val="auto"/>
        </w:rPr>
        <w:t>gazowniczego</w:t>
      </w:r>
      <w:r w:rsidRPr="00DB300C">
        <w:rPr>
          <w:rFonts w:ascii="Times New Roman" w:hAnsi="Times New Roman" w:cs="Times New Roman"/>
          <w:color w:val="auto"/>
        </w:rPr>
        <w:t xml:space="preserve"> </w:t>
      </w:r>
      <w:r w:rsidR="00EE7141">
        <w:rPr>
          <w:rFonts w:ascii="Times New Roman" w:hAnsi="Times New Roman" w:cs="Times New Roman"/>
          <w:color w:val="auto"/>
        </w:rPr>
        <w:t>zgłoszenia gotowości instalacji gazowej do napełniania paliwem gazowym</w:t>
      </w:r>
      <w:r w:rsidR="00423991" w:rsidRPr="00DB300C">
        <w:rPr>
          <w:rFonts w:ascii="Times New Roman" w:hAnsi="Times New Roman" w:cs="Times New Roman"/>
          <w:color w:val="auto"/>
        </w:rPr>
        <w:t xml:space="preserve"> (w przypadku osób ubiegających się o Dotacje na montaż i wykonanie wewnętrznej instalacji gazowej)</w:t>
      </w:r>
      <w:r w:rsidRPr="00DB300C">
        <w:rPr>
          <w:rFonts w:ascii="Times New Roman" w:hAnsi="Times New Roman" w:cs="Times New Roman"/>
          <w:color w:val="auto"/>
        </w:rPr>
        <w:t>.</w:t>
      </w:r>
    </w:p>
    <w:p w14:paraId="275A0B8B" w14:textId="77777777" w:rsidR="00FD7C11" w:rsidRPr="00DB300C" w:rsidRDefault="00FD7C11" w:rsidP="005B5482">
      <w:pPr>
        <w:pStyle w:val="Tekstpodstawowy1"/>
        <w:shd w:val="clear" w:color="auto" w:fill="auto"/>
        <w:spacing w:before="0" w:line="276" w:lineRule="auto"/>
        <w:ind w:right="20" w:firstLine="0"/>
        <w:rPr>
          <w:sz w:val="24"/>
          <w:szCs w:val="24"/>
        </w:rPr>
      </w:pPr>
    </w:p>
    <w:p w14:paraId="4479A2C5" w14:textId="61B7A164" w:rsidR="00FD7C11" w:rsidRPr="00DB300C" w:rsidRDefault="00FD7C11" w:rsidP="005B5482">
      <w:pPr>
        <w:pStyle w:val="Tekstpodstawowy1"/>
        <w:shd w:val="clear" w:color="auto" w:fill="auto"/>
        <w:spacing w:before="0" w:line="276" w:lineRule="auto"/>
        <w:ind w:right="20" w:firstLine="0"/>
        <w:jc w:val="center"/>
        <w:rPr>
          <w:sz w:val="24"/>
          <w:szCs w:val="24"/>
        </w:rPr>
      </w:pPr>
      <w:r w:rsidRPr="00DB300C">
        <w:rPr>
          <w:sz w:val="24"/>
          <w:szCs w:val="24"/>
        </w:rPr>
        <w:t xml:space="preserve">§ </w:t>
      </w:r>
      <w:r w:rsidR="000D59F3" w:rsidRPr="00DB300C">
        <w:rPr>
          <w:sz w:val="24"/>
          <w:szCs w:val="24"/>
        </w:rPr>
        <w:t>9</w:t>
      </w:r>
      <w:r w:rsidRPr="00DB300C">
        <w:rPr>
          <w:sz w:val="24"/>
          <w:szCs w:val="24"/>
        </w:rPr>
        <w:t>.</w:t>
      </w:r>
    </w:p>
    <w:p w14:paraId="09664027" w14:textId="77777777" w:rsidR="00FD7C11" w:rsidRPr="00DB300C" w:rsidRDefault="00FD7C11" w:rsidP="005B5482">
      <w:pPr>
        <w:pStyle w:val="Tekstpodstawowy1"/>
        <w:shd w:val="clear" w:color="auto" w:fill="auto"/>
        <w:spacing w:before="0" w:line="276" w:lineRule="auto"/>
        <w:ind w:right="20" w:firstLine="0"/>
        <w:jc w:val="center"/>
        <w:rPr>
          <w:sz w:val="24"/>
          <w:szCs w:val="24"/>
        </w:rPr>
      </w:pPr>
    </w:p>
    <w:p w14:paraId="32B7D0D1" w14:textId="5F6CA0F7" w:rsidR="00432109" w:rsidRDefault="00D847F1" w:rsidP="00D847F1">
      <w:pPr>
        <w:spacing w:line="276" w:lineRule="auto"/>
        <w:ind w:left="708" w:hanging="34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 w:rsidR="00FC0132" w:rsidRPr="00DB300C">
        <w:rPr>
          <w:rFonts w:ascii="Times New Roman" w:hAnsi="Times New Roman" w:cs="Times New Roman"/>
          <w:color w:val="auto"/>
        </w:rPr>
        <w:t xml:space="preserve">Wypłata Dotacji na rzecz Wnioskodawcy następuje w terminie określonym w umowie </w:t>
      </w:r>
      <w:r w:rsidR="00FD7C11" w:rsidRPr="00DB300C">
        <w:rPr>
          <w:rFonts w:ascii="Times New Roman" w:hAnsi="Times New Roman" w:cs="Times New Roman"/>
          <w:color w:val="auto"/>
        </w:rPr>
        <w:br/>
      </w:r>
      <w:r w:rsidR="00FC0132" w:rsidRPr="00DB300C">
        <w:rPr>
          <w:rFonts w:ascii="Times New Roman" w:hAnsi="Times New Roman" w:cs="Times New Roman"/>
          <w:color w:val="auto"/>
        </w:rPr>
        <w:t>o Dotację</w:t>
      </w:r>
      <w:r w:rsidR="00E4412E" w:rsidRPr="00DB300C">
        <w:rPr>
          <w:rFonts w:ascii="Times New Roman" w:hAnsi="Times New Roman" w:cs="Times New Roman"/>
          <w:color w:val="auto"/>
        </w:rPr>
        <w:t>.</w:t>
      </w:r>
    </w:p>
    <w:p w14:paraId="1E939258" w14:textId="77777777" w:rsidR="00D847F1" w:rsidRPr="0046145D" w:rsidRDefault="00D847F1" w:rsidP="00D847F1">
      <w:pPr>
        <w:widowControl/>
        <w:spacing w:after="240" w:line="276" w:lineRule="auto"/>
        <w:ind w:left="720" w:right="2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Pr="00D847F1">
        <w:rPr>
          <w:rFonts w:ascii="Times New Roman" w:hAnsi="Times New Roman" w:cs="Times New Roman"/>
          <w:color w:val="auto"/>
        </w:rPr>
        <w:t>Pomoc de minimis może być udzielana do dnia 30 czerwca 2024 r.</w:t>
      </w:r>
    </w:p>
    <w:p w14:paraId="69348A84" w14:textId="11B7EC0F" w:rsidR="00D847F1" w:rsidRDefault="00D847F1" w:rsidP="00D847F1">
      <w:pPr>
        <w:spacing w:line="276" w:lineRule="auto"/>
        <w:ind w:left="708" w:hanging="348"/>
        <w:jc w:val="both"/>
        <w:rPr>
          <w:rFonts w:ascii="Times New Roman" w:hAnsi="Times New Roman" w:cs="Times New Roman"/>
          <w:color w:val="auto"/>
        </w:rPr>
      </w:pPr>
    </w:p>
    <w:sectPr w:rsidR="00D847F1" w:rsidSect="00D847F1">
      <w:footerReference w:type="default" r:id="rId9"/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6A13A" w14:textId="77777777" w:rsidR="00FB12CC" w:rsidRDefault="00FB12CC" w:rsidP="0027375C">
      <w:r>
        <w:separator/>
      </w:r>
    </w:p>
  </w:endnote>
  <w:endnote w:type="continuationSeparator" w:id="0">
    <w:p w14:paraId="1FDA0B33" w14:textId="77777777" w:rsidR="00FB12CC" w:rsidRDefault="00FB12CC" w:rsidP="0027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328989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B894382" w14:textId="5327AB2D" w:rsidR="003E2829" w:rsidRPr="00A96207" w:rsidRDefault="003E2829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A96207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A96207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A96207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A96207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1C680F" w:rsidRPr="001C680F">
          <w:rPr>
            <w:rFonts w:ascii="Times New Roman" w:eastAsiaTheme="majorEastAsia" w:hAnsi="Times New Roman" w:cs="Times New Roman"/>
            <w:noProof/>
            <w:sz w:val="20"/>
            <w:szCs w:val="20"/>
          </w:rPr>
          <w:t>5</w:t>
        </w:r>
        <w:r w:rsidRPr="00A96207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084E5F00" w14:textId="77777777" w:rsidR="003E2829" w:rsidRDefault="003E28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203EB" w14:textId="77777777" w:rsidR="00FB12CC" w:rsidRDefault="00FB12CC" w:rsidP="0027375C">
      <w:r>
        <w:separator/>
      </w:r>
    </w:p>
  </w:footnote>
  <w:footnote w:type="continuationSeparator" w:id="0">
    <w:p w14:paraId="1CCEA946" w14:textId="77777777" w:rsidR="00FB12CC" w:rsidRDefault="00FB12CC" w:rsidP="00273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D7F"/>
    <w:multiLevelType w:val="multilevel"/>
    <w:tmpl w:val="0D6899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652D9A"/>
    <w:multiLevelType w:val="hybridMultilevel"/>
    <w:tmpl w:val="AEE86F58"/>
    <w:lvl w:ilvl="0" w:tplc="3CDE83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C2206D"/>
    <w:multiLevelType w:val="hybridMultilevel"/>
    <w:tmpl w:val="5D061B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3C790F"/>
    <w:multiLevelType w:val="hybridMultilevel"/>
    <w:tmpl w:val="03820BA6"/>
    <w:lvl w:ilvl="0" w:tplc="B1B8869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E6141B2"/>
    <w:multiLevelType w:val="hybridMultilevel"/>
    <w:tmpl w:val="8D50B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5162B"/>
    <w:multiLevelType w:val="hybridMultilevel"/>
    <w:tmpl w:val="92568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14709"/>
    <w:multiLevelType w:val="multilevel"/>
    <w:tmpl w:val="1C3A3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67FA2"/>
    <w:multiLevelType w:val="multilevel"/>
    <w:tmpl w:val="7048DB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3A174C"/>
    <w:multiLevelType w:val="hybridMultilevel"/>
    <w:tmpl w:val="F2DA4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94B23"/>
    <w:multiLevelType w:val="hybridMultilevel"/>
    <w:tmpl w:val="72185BC4"/>
    <w:lvl w:ilvl="0" w:tplc="B490736C">
      <w:start w:val="1"/>
      <w:numFmt w:val="none"/>
      <w:lvlText w:val="4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897C92"/>
    <w:multiLevelType w:val="multilevel"/>
    <w:tmpl w:val="F0B0524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0616BA"/>
    <w:multiLevelType w:val="hybridMultilevel"/>
    <w:tmpl w:val="1EAE7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33F4E"/>
    <w:multiLevelType w:val="hybridMultilevel"/>
    <w:tmpl w:val="E8521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0411"/>
    <w:multiLevelType w:val="hybridMultilevel"/>
    <w:tmpl w:val="153E2CF0"/>
    <w:lvl w:ilvl="0" w:tplc="E76A57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9745F2F"/>
    <w:multiLevelType w:val="multilevel"/>
    <w:tmpl w:val="72185BC4"/>
    <w:lvl w:ilvl="0">
      <w:start w:val="1"/>
      <w:numFmt w:val="none"/>
      <w:lvlText w:val="4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AA66A2"/>
    <w:multiLevelType w:val="hybridMultilevel"/>
    <w:tmpl w:val="25742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F79CF"/>
    <w:multiLevelType w:val="multilevel"/>
    <w:tmpl w:val="51C21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F44D29"/>
    <w:multiLevelType w:val="hybridMultilevel"/>
    <w:tmpl w:val="852C932C"/>
    <w:lvl w:ilvl="0" w:tplc="68F873B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 w15:restartNumberingAfterBreak="0">
    <w:nsid w:val="3E9A67EF"/>
    <w:multiLevelType w:val="hybridMultilevel"/>
    <w:tmpl w:val="3000FB1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16904"/>
    <w:multiLevelType w:val="hybridMultilevel"/>
    <w:tmpl w:val="344C9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46781C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20412"/>
    <w:multiLevelType w:val="hybridMultilevel"/>
    <w:tmpl w:val="819A8224"/>
    <w:lvl w:ilvl="0" w:tplc="DFAE9E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2420542"/>
    <w:multiLevelType w:val="hybridMultilevel"/>
    <w:tmpl w:val="51F21ED6"/>
    <w:lvl w:ilvl="0" w:tplc="A7C22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5B7AB1D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671AB"/>
    <w:multiLevelType w:val="hybridMultilevel"/>
    <w:tmpl w:val="F0B052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1541DF"/>
    <w:multiLevelType w:val="multilevel"/>
    <w:tmpl w:val="423C5D0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A766A2"/>
    <w:multiLevelType w:val="hybridMultilevel"/>
    <w:tmpl w:val="423C5D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2351F7"/>
    <w:multiLevelType w:val="hybridMultilevel"/>
    <w:tmpl w:val="641E499A"/>
    <w:lvl w:ilvl="0" w:tplc="87322360">
      <w:start w:val="1"/>
      <w:numFmt w:val="none"/>
      <w:lvlText w:val="5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69F24721"/>
    <w:multiLevelType w:val="hybridMultilevel"/>
    <w:tmpl w:val="21C84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67B31"/>
    <w:multiLevelType w:val="multilevel"/>
    <w:tmpl w:val="EEF8256E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EB3330"/>
    <w:multiLevelType w:val="multilevel"/>
    <w:tmpl w:val="DEE0C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17"/>
  </w:num>
  <w:num w:numId="5">
    <w:abstractNumId w:val="3"/>
  </w:num>
  <w:num w:numId="6">
    <w:abstractNumId w:val="6"/>
  </w:num>
  <w:num w:numId="7">
    <w:abstractNumId w:val="28"/>
  </w:num>
  <w:num w:numId="8">
    <w:abstractNumId w:val="4"/>
  </w:num>
  <w:num w:numId="9">
    <w:abstractNumId w:val="2"/>
  </w:num>
  <w:num w:numId="10">
    <w:abstractNumId w:val="24"/>
  </w:num>
  <w:num w:numId="11">
    <w:abstractNumId w:val="5"/>
  </w:num>
  <w:num w:numId="12">
    <w:abstractNumId w:val="18"/>
  </w:num>
  <w:num w:numId="13">
    <w:abstractNumId w:val="12"/>
  </w:num>
  <w:num w:numId="14">
    <w:abstractNumId w:val="11"/>
  </w:num>
  <w:num w:numId="15">
    <w:abstractNumId w:val="2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6"/>
  </w:num>
  <w:num w:numId="19">
    <w:abstractNumId w:val="15"/>
  </w:num>
  <w:num w:numId="20">
    <w:abstractNumId w:val="1"/>
  </w:num>
  <w:num w:numId="21">
    <w:abstractNumId w:val="21"/>
  </w:num>
  <w:num w:numId="22">
    <w:abstractNumId w:val="19"/>
  </w:num>
  <w:num w:numId="23">
    <w:abstractNumId w:val="23"/>
  </w:num>
  <w:num w:numId="24">
    <w:abstractNumId w:val="22"/>
  </w:num>
  <w:num w:numId="25">
    <w:abstractNumId w:val="10"/>
  </w:num>
  <w:num w:numId="26">
    <w:abstractNumId w:val="9"/>
  </w:num>
  <w:num w:numId="27">
    <w:abstractNumId w:val="14"/>
  </w:num>
  <w:num w:numId="28">
    <w:abstractNumId w:val="25"/>
  </w:num>
  <w:num w:numId="29">
    <w:abstractNumId w:val="13"/>
  </w:num>
  <w:num w:numId="30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32"/>
    <w:rsid w:val="00000FD6"/>
    <w:rsid w:val="000134DB"/>
    <w:rsid w:val="00030ABC"/>
    <w:rsid w:val="00035842"/>
    <w:rsid w:val="00053441"/>
    <w:rsid w:val="00067180"/>
    <w:rsid w:val="00071B89"/>
    <w:rsid w:val="00092D25"/>
    <w:rsid w:val="00095F91"/>
    <w:rsid w:val="000B2D71"/>
    <w:rsid w:val="000D59F3"/>
    <w:rsid w:val="000F178C"/>
    <w:rsid w:val="00100EB9"/>
    <w:rsid w:val="001012FC"/>
    <w:rsid w:val="00103930"/>
    <w:rsid w:val="00103E3B"/>
    <w:rsid w:val="00106931"/>
    <w:rsid w:val="001379F8"/>
    <w:rsid w:val="00162E86"/>
    <w:rsid w:val="00171249"/>
    <w:rsid w:val="00193459"/>
    <w:rsid w:val="00195170"/>
    <w:rsid w:val="001A6DD3"/>
    <w:rsid w:val="001C680F"/>
    <w:rsid w:val="001D37C0"/>
    <w:rsid w:val="001E1F14"/>
    <w:rsid w:val="001E5493"/>
    <w:rsid w:val="001F220C"/>
    <w:rsid w:val="002100E9"/>
    <w:rsid w:val="002167AB"/>
    <w:rsid w:val="0022602D"/>
    <w:rsid w:val="00235914"/>
    <w:rsid w:val="0027375C"/>
    <w:rsid w:val="002810A8"/>
    <w:rsid w:val="002B627A"/>
    <w:rsid w:val="002D360B"/>
    <w:rsid w:val="003063FF"/>
    <w:rsid w:val="00313681"/>
    <w:rsid w:val="00323A49"/>
    <w:rsid w:val="003409B5"/>
    <w:rsid w:val="00356801"/>
    <w:rsid w:val="003705C8"/>
    <w:rsid w:val="003B437B"/>
    <w:rsid w:val="003B524B"/>
    <w:rsid w:val="003B71BC"/>
    <w:rsid w:val="003C33DC"/>
    <w:rsid w:val="003C4A2E"/>
    <w:rsid w:val="003E2829"/>
    <w:rsid w:val="003F1A33"/>
    <w:rsid w:val="00423991"/>
    <w:rsid w:val="00432109"/>
    <w:rsid w:val="00442D29"/>
    <w:rsid w:val="0046145D"/>
    <w:rsid w:val="0047134A"/>
    <w:rsid w:val="00476672"/>
    <w:rsid w:val="004867C1"/>
    <w:rsid w:val="0049057E"/>
    <w:rsid w:val="00497F88"/>
    <w:rsid w:val="004A2DA4"/>
    <w:rsid w:val="004A7749"/>
    <w:rsid w:val="004B490D"/>
    <w:rsid w:val="004B7F23"/>
    <w:rsid w:val="00503078"/>
    <w:rsid w:val="00503495"/>
    <w:rsid w:val="005178F1"/>
    <w:rsid w:val="0052580A"/>
    <w:rsid w:val="00526B54"/>
    <w:rsid w:val="0052781D"/>
    <w:rsid w:val="005603DB"/>
    <w:rsid w:val="005B5482"/>
    <w:rsid w:val="005D1B92"/>
    <w:rsid w:val="005D4CF5"/>
    <w:rsid w:val="005F093E"/>
    <w:rsid w:val="006105EA"/>
    <w:rsid w:val="006112AA"/>
    <w:rsid w:val="006248AF"/>
    <w:rsid w:val="006315BE"/>
    <w:rsid w:val="006478C2"/>
    <w:rsid w:val="00652416"/>
    <w:rsid w:val="006658A8"/>
    <w:rsid w:val="006776DC"/>
    <w:rsid w:val="0069643B"/>
    <w:rsid w:val="00696630"/>
    <w:rsid w:val="006C5FF8"/>
    <w:rsid w:val="006E5D06"/>
    <w:rsid w:val="006F4171"/>
    <w:rsid w:val="00701AE2"/>
    <w:rsid w:val="00702C4C"/>
    <w:rsid w:val="00714A1C"/>
    <w:rsid w:val="00730192"/>
    <w:rsid w:val="00736CE5"/>
    <w:rsid w:val="00752CFE"/>
    <w:rsid w:val="00796364"/>
    <w:rsid w:val="007C3CCC"/>
    <w:rsid w:val="007E100B"/>
    <w:rsid w:val="007E22E1"/>
    <w:rsid w:val="00805210"/>
    <w:rsid w:val="0082142F"/>
    <w:rsid w:val="00846640"/>
    <w:rsid w:val="00861B7B"/>
    <w:rsid w:val="008916DB"/>
    <w:rsid w:val="008950AE"/>
    <w:rsid w:val="00897FFB"/>
    <w:rsid w:val="008B5601"/>
    <w:rsid w:val="008D6146"/>
    <w:rsid w:val="008F4B69"/>
    <w:rsid w:val="00927D42"/>
    <w:rsid w:val="00941FD9"/>
    <w:rsid w:val="00945C0E"/>
    <w:rsid w:val="0098409D"/>
    <w:rsid w:val="009B1027"/>
    <w:rsid w:val="009B23D7"/>
    <w:rsid w:val="009D3A25"/>
    <w:rsid w:val="009E1E7C"/>
    <w:rsid w:val="00A4192D"/>
    <w:rsid w:val="00A43AF8"/>
    <w:rsid w:val="00A50BD7"/>
    <w:rsid w:val="00A64E04"/>
    <w:rsid w:val="00A66C3E"/>
    <w:rsid w:val="00A777C1"/>
    <w:rsid w:val="00A96207"/>
    <w:rsid w:val="00AA0546"/>
    <w:rsid w:val="00AB0594"/>
    <w:rsid w:val="00AF5818"/>
    <w:rsid w:val="00AF73C6"/>
    <w:rsid w:val="00B00506"/>
    <w:rsid w:val="00B33D81"/>
    <w:rsid w:val="00B77635"/>
    <w:rsid w:val="00BB0BCE"/>
    <w:rsid w:val="00BB241A"/>
    <w:rsid w:val="00BB560C"/>
    <w:rsid w:val="00BC4277"/>
    <w:rsid w:val="00BD20D6"/>
    <w:rsid w:val="00BE311A"/>
    <w:rsid w:val="00C00CCF"/>
    <w:rsid w:val="00C0263A"/>
    <w:rsid w:val="00C30CA1"/>
    <w:rsid w:val="00C4141A"/>
    <w:rsid w:val="00C442B9"/>
    <w:rsid w:val="00C76874"/>
    <w:rsid w:val="00C819D2"/>
    <w:rsid w:val="00CB1BA2"/>
    <w:rsid w:val="00CC7419"/>
    <w:rsid w:val="00CE3F23"/>
    <w:rsid w:val="00CE5DBB"/>
    <w:rsid w:val="00CF2C5F"/>
    <w:rsid w:val="00D30106"/>
    <w:rsid w:val="00D35AA9"/>
    <w:rsid w:val="00D54CC0"/>
    <w:rsid w:val="00D624EC"/>
    <w:rsid w:val="00D75793"/>
    <w:rsid w:val="00D847F1"/>
    <w:rsid w:val="00DB300C"/>
    <w:rsid w:val="00DD6CD2"/>
    <w:rsid w:val="00DE3505"/>
    <w:rsid w:val="00DE5378"/>
    <w:rsid w:val="00DE7AA7"/>
    <w:rsid w:val="00E0246E"/>
    <w:rsid w:val="00E16ADF"/>
    <w:rsid w:val="00E2175E"/>
    <w:rsid w:val="00E35CF3"/>
    <w:rsid w:val="00E413EE"/>
    <w:rsid w:val="00E4412E"/>
    <w:rsid w:val="00E519AB"/>
    <w:rsid w:val="00E56C0D"/>
    <w:rsid w:val="00E80B95"/>
    <w:rsid w:val="00E91547"/>
    <w:rsid w:val="00EA18E1"/>
    <w:rsid w:val="00EE7141"/>
    <w:rsid w:val="00F05C2C"/>
    <w:rsid w:val="00F11862"/>
    <w:rsid w:val="00F512D8"/>
    <w:rsid w:val="00F51B0C"/>
    <w:rsid w:val="00F57F0A"/>
    <w:rsid w:val="00F85C5E"/>
    <w:rsid w:val="00F92947"/>
    <w:rsid w:val="00FB12CC"/>
    <w:rsid w:val="00FB79E4"/>
    <w:rsid w:val="00FC0132"/>
    <w:rsid w:val="00FD4777"/>
    <w:rsid w:val="00FD7C11"/>
    <w:rsid w:val="00FE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6BF204"/>
  <w15:docId w15:val="{515A3C77-E20B-4399-A7AE-4DD9D6BC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C01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FC013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rsid w:val="00FC013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Spacing2pt">
    <w:name w:val="Body text (2) + Spacing 2 pt"/>
    <w:basedOn w:val="Bodytext2"/>
    <w:rsid w:val="00FC0132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BodytextBold">
    <w:name w:val="Body text + Bold"/>
    <w:basedOn w:val="Bodytext"/>
    <w:rsid w:val="00FC01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FC013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podstawowy1">
    <w:name w:val="Tekst podstawowy1"/>
    <w:basedOn w:val="Normalny"/>
    <w:link w:val="Bodytext"/>
    <w:rsid w:val="00FC0132"/>
    <w:pPr>
      <w:shd w:val="clear" w:color="auto" w:fill="FFFFFF"/>
      <w:spacing w:before="30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6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681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3A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A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AF8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A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AF8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customStyle="1" w:styleId="Bodytext4">
    <w:name w:val="Body text (4)_"/>
    <w:basedOn w:val="Domylnaczcionkaakapitu"/>
    <w:link w:val="Bodytext40"/>
    <w:rsid w:val="00000FD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000FD6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styleId="Poprawka">
    <w:name w:val="Revision"/>
    <w:hidden/>
    <w:uiPriority w:val="99"/>
    <w:semiHidden/>
    <w:rsid w:val="006105EA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5B54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737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375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737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375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DE350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basedOn w:val="Normalny"/>
    <w:uiPriority w:val="34"/>
    <w:qFormat/>
    <w:rsid w:val="006C5F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28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7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62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elisze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2EA55-0626-485A-BA8F-50D0A03E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Świegoda</dc:creator>
  <cp:lastModifiedBy>Łukasz Ziemak</cp:lastModifiedBy>
  <cp:revision>5</cp:revision>
  <cp:lastPrinted>2022-06-07T08:13:00Z</cp:lastPrinted>
  <dcterms:created xsi:type="dcterms:W3CDTF">2022-06-07T08:17:00Z</dcterms:created>
  <dcterms:modified xsi:type="dcterms:W3CDTF">2022-07-11T14:15:00Z</dcterms:modified>
</cp:coreProperties>
</file>